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417"/>
        <w:gridCol w:w="6379"/>
      </w:tblGrid>
      <w:tr w:rsidR="00C0577E" w:rsidTr="004334CF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E7B82FF" wp14:editId="135D71AB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C0577E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İç Kontrol ve Ön Mali Kontrol Şube Müdürlüğü</w:t>
            </w:r>
          </w:p>
        </w:tc>
      </w:tr>
      <w:tr w:rsidR="008E12C1" w:rsidRPr="00F55016" w:rsidTr="00B86E76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12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417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379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3641B5">
        <w:tc>
          <w:tcPr>
            <w:tcW w:w="4644" w:type="dxa"/>
          </w:tcPr>
          <w:p w:rsidR="008E12C1" w:rsidRDefault="00ED098E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Ön mali kontrole tabi evraklar ile taahhüt </w:t>
            </w:r>
            <w:r w:rsidR="00794B4F">
              <w:rPr>
                <w:rFonts w:ascii="Times New Roman" w:hAnsi="Times New Roman" w:cs="Times New Roman"/>
                <w:sz w:val="16"/>
                <w:szCs w:val="16"/>
              </w:rPr>
              <w:t>evrakı ve sözleşme tasarılarının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kontrolü</w:t>
            </w:r>
          </w:p>
          <w:p w:rsidR="00BF35DF" w:rsidRDefault="00BF35D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*Gelir, gider, varlık ve yükümlülüklere ilişkin mali karar ve işlemlerin mali mevzuata uygunluk açısından denetimi</w:t>
            </w:r>
          </w:p>
          <w:p w:rsidR="00CA1315" w:rsidRPr="00F55016" w:rsidRDefault="00CA1315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*Mali karar ve işlemlerin etkililik, ekonomiklik ve verimlilik açısından kontrolü</w:t>
            </w:r>
          </w:p>
        </w:tc>
        <w:tc>
          <w:tcPr>
            <w:tcW w:w="2127" w:type="dxa"/>
          </w:tcPr>
          <w:p w:rsidR="00B04BF7" w:rsidRDefault="00370041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0041">
              <w:rPr>
                <w:rFonts w:ascii="Times New Roman" w:hAnsi="Times New Roman" w:cs="Times New Roman"/>
                <w:sz w:val="16"/>
                <w:szCs w:val="16"/>
              </w:rPr>
              <w:t>İlkem BATU</w:t>
            </w:r>
          </w:p>
          <w:p w:rsidR="00B04BF7" w:rsidRDefault="0029110D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Havva SAYILDI</w:t>
            </w:r>
          </w:p>
          <w:p w:rsidR="00370041" w:rsidRDefault="0029110D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Sümeyra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KOÇAK</w:t>
            </w:r>
          </w:p>
          <w:p w:rsidR="0029110D" w:rsidRPr="00F55016" w:rsidRDefault="0029110D" w:rsidP="00291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Zeynep ÖZTÜRK DUMLU</w:t>
            </w:r>
          </w:p>
        </w:tc>
        <w:tc>
          <w:tcPr>
            <w:tcW w:w="1417" w:type="dxa"/>
          </w:tcPr>
          <w:p w:rsidR="008E12C1" w:rsidRPr="0084627F" w:rsidRDefault="0084627F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</w:tc>
        <w:tc>
          <w:tcPr>
            <w:tcW w:w="6379" w:type="dxa"/>
          </w:tcPr>
          <w:p w:rsidR="008E12C1" w:rsidRDefault="0063522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*Birime ge</w:t>
            </w:r>
            <w:r w:rsidR="00BC7AD0">
              <w:rPr>
                <w:rFonts w:ascii="Times New Roman" w:hAnsi="Times New Roman" w:cs="Times New Roman"/>
                <w:sz w:val="16"/>
                <w:szCs w:val="16"/>
              </w:rPr>
              <w:t>len ön mali kontrole tabi evrakların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mevzuat ve diğer hukuki düzenlemelere uygunluğunun mevzuatta belirlenen süreler zarfında incelenmesinin sağlanması</w:t>
            </w:r>
          </w:p>
          <w:p w:rsidR="0063522A" w:rsidRDefault="0063522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*İlgili personelin çeşitli eğitim programlarına katılımının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 xml:space="preserve"> sağlanması suretiyle mevzuata </w:t>
            </w:r>
            <w:proofErr w:type="gramStart"/>
            <w:r w:rsidR="00744D96">
              <w:rPr>
                <w:rFonts w:ascii="Times New Roman" w:hAnsi="Times New Roman" w:cs="Times New Roman"/>
                <w:sz w:val="16"/>
                <w:szCs w:val="16"/>
              </w:rPr>
              <w:t>ha</w:t>
            </w:r>
            <w:r w:rsidR="00687837">
              <w:rPr>
                <w:rFonts w:ascii="Times New Roman" w:hAnsi="Times New Roman" w:cs="Times New Roman"/>
                <w:sz w:val="16"/>
                <w:szCs w:val="16"/>
              </w:rPr>
              <w:t>kim</w:t>
            </w:r>
            <w:proofErr w:type="gramEnd"/>
            <w:r w:rsidR="006878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4D96">
              <w:rPr>
                <w:rFonts w:ascii="Times New Roman" w:hAnsi="Times New Roman" w:cs="Times New Roman"/>
                <w:sz w:val="16"/>
                <w:szCs w:val="16"/>
              </w:rPr>
              <w:t>olması hususunun gözetilmesi</w:t>
            </w:r>
          </w:p>
          <w:p w:rsidR="00744D9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*Mevzuat değişikliklerinin takip edilmesi</w:t>
            </w:r>
          </w:p>
          <w:p w:rsidR="00744D96" w:rsidRPr="00F5501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2C1" w:rsidRPr="00F55016" w:rsidTr="003641B5">
        <w:tc>
          <w:tcPr>
            <w:tcW w:w="4644" w:type="dxa"/>
          </w:tcPr>
          <w:p w:rsidR="008E12C1" w:rsidRPr="00F55016" w:rsidRDefault="00B26717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6717">
              <w:rPr>
                <w:rFonts w:ascii="Times New Roman" w:hAnsi="Times New Roman" w:cs="Times New Roman"/>
                <w:sz w:val="16"/>
                <w:szCs w:val="16"/>
              </w:rPr>
              <w:t>İç kontrol standartlarına uyum eylem planı kapsamında yapılan çalışmalar</w:t>
            </w:r>
          </w:p>
        </w:tc>
        <w:tc>
          <w:tcPr>
            <w:tcW w:w="2127" w:type="dxa"/>
          </w:tcPr>
          <w:p w:rsidR="008E12C1" w:rsidRDefault="000073B0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3B0">
              <w:rPr>
                <w:rFonts w:ascii="Times New Roman" w:hAnsi="Times New Roman" w:cs="Times New Roman"/>
                <w:sz w:val="16"/>
                <w:szCs w:val="16"/>
              </w:rPr>
              <w:t>İlkem BATU</w:t>
            </w:r>
          </w:p>
          <w:p w:rsidR="00BC0A63" w:rsidRDefault="004F2F61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DOĞAN</w:t>
            </w:r>
          </w:p>
          <w:p w:rsidR="004F2F61" w:rsidRDefault="005F245F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Recep YILDIRIM</w:t>
            </w:r>
          </w:p>
          <w:p w:rsidR="004F2F61" w:rsidRPr="00F55016" w:rsidRDefault="004F2F61" w:rsidP="00007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Elvan ÇALHAN</w:t>
            </w:r>
          </w:p>
        </w:tc>
        <w:tc>
          <w:tcPr>
            <w:tcW w:w="1417" w:type="dxa"/>
          </w:tcPr>
          <w:p w:rsidR="007A6F5A" w:rsidRPr="00F55016" w:rsidRDefault="00B511BF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İtibar</w:t>
            </w:r>
            <w:r w:rsidR="007A6F5A">
              <w:rPr>
                <w:rFonts w:ascii="Times New Roman" w:hAnsi="Times New Roman" w:cs="Times New Roman"/>
                <w:sz w:val="16"/>
                <w:szCs w:val="16"/>
              </w:rPr>
              <w:t xml:space="preserve"> kaybı</w:t>
            </w:r>
          </w:p>
        </w:tc>
        <w:tc>
          <w:tcPr>
            <w:tcW w:w="6379" w:type="dxa"/>
          </w:tcPr>
          <w:p w:rsidR="008E12C1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B26717" w:rsidRPr="00B26717">
              <w:rPr>
                <w:rFonts w:ascii="Times New Roman" w:hAnsi="Times New Roman" w:cs="Times New Roman"/>
                <w:sz w:val="16"/>
                <w:szCs w:val="16"/>
              </w:rPr>
              <w:t>İç kontrol standartlarına uyum eylem planı kapsamında yapılan çalışmalar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ın birim bazında takip edilmesi</w:t>
            </w:r>
          </w:p>
          <w:p w:rsidR="007A6F5A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standartları konusunda ilerleme yapamayan birimlere destek verilmesi</w:t>
            </w:r>
          </w:p>
          <w:p w:rsidR="007A6F5A" w:rsidRDefault="007A6F5A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sistemi izleme araçları geliştirerek</w:t>
            </w:r>
            <w:r w:rsidR="007A465B">
              <w:rPr>
                <w:rFonts w:ascii="Times New Roman" w:hAnsi="Times New Roman" w:cs="Times New Roman"/>
                <w:sz w:val="16"/>
                <w:szCs w:val="16"/>
              </w:rPr>
              <w:t xml:space="preserve"> iç kontrol sisteminin izlemesinin sağlanması</w:t>
            </w:r>
          </w:p>
          <w:p w:rsidR="007A465B" w:rsidRDefault="007A465B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konusunda eğitimler düzenlenmesi</w:t>
            </w:r>
          </w:p>
          <w:p w:rsidR="007A465B" w:rsidRPr="00F55016" w:rsidRDefault="007A465B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*İç kontrol düzenlemelerinin takip edilerek çalışmaların güncellenmesi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C6" w:rsidRDefault="001A5FC6" w:rsidP="005F7D25">
      <w:pPr>
        <w:spacing w:after="0" w:line="240" w:lineRule="auto"/>
      </w:pPr>
      <w:r>
        <w:separator/>
      </w:r>
    </w:p>
  </w:endnote>
  <w:endnote w:type="continuationSeparator" w:id="0">
    <w:p w:rsidR="001A5FC6" w:rsidRDefault="001A5FC6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C6" w:rsidRDefault="001A5FC6" w:rsidP="005F7D25">
      <w:pPr>
        <w:spacing w:after="0" w:line="240" w:lineRule="auto"/>
      </w:pPr>
      <w:r>
        <w:separator/>
      </w:r>
    </w:p>
  </w:footnote>
  <w:footnote w:type="continuationSeparator" w:id="0">
    <w:p w:rsidR="001A5FC6" w:rsidRDefault="001A5FC6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A3A1F"/>
    <w:rsid w:val="001A5FC6"/>
    <w:rsid w:val="00271BC1"/>
    <w:rsid w:val="0029110D"/>
    <w:rsid w:val="003641B5"/>
    <w:rsid w:val="00370041"/>
    <w:rsid w:val="003A2D5E"/>
    <w:rsid w:val="003F6934"/>
    <w:rsid w:val="004334CF"/>
    <w:rsid w:val="004F2F61"/>
    <w:rsid w:val="005F245F"/>
    <w:rsid w:val="005F7D25"/>
    <w:rsid w:val="0063522A"/>
    <w:rsid w:val="00687837"/>
    <w:rsid w:val="006C4A5C"/>
    <w:rsid w:val="006D176B"/>
    <w:rsid w:val="0072609F"/>
    <w:rsid w:val="00744D96"/>
    <w:rsid w:val="00794B4F"/>
    <w:rsid w:val="007A465B"/>
    <w:rsid w:val="007A6F5A"/>
    <w:rsid w:val="0084627F"/>
    <w:rsid w:val="008D156A"/>
    <w:rsid w:val="008E12C1"/>
    <w:rsid w:val="008E145B"/>
    <w:rsid w:val="009270CE"/>
    <w:rsid w:val="00986ABB"/>
    <w:rsid w:val="009C4662"/>
    <w:rsid w:val="009E5362"/>
    <w:rsid w:val="00A03F1C"/>
    <w:rsid w:val="00A0592C"/>
    <w:rsid w:val="00A115A3"/>
    <w:rsid w:val="00AA0196"/>
    <w:rsid w:val="00AA2ECC"/>
    <w:rsid w:val="00B04BF7"/>
    <w:rsid w:val="00B26717"/>
    <w:rsid w:val="00B511BF"/>
    <w:rsid w:val="00B86E76"/>
    <w:rsid w:val="00BC0A63"/>
    <w:rsid w:val="00BC7AD0"/>
    <w:rsid w:val="00BF35DF"/>
    <w:rsid w:val="00C0577E"/>
    <w:rsid w:val="00C13524"/>
    <w:rsid w:val="00CA1315"/>
    <w:rsid w:val="00CB3936"/>
    <w:rsid w:val="00D36740"/>
    <w:rsid w:val="00D95FB1"/>
    <w:rsid w:val="00DD4769"/>
    <w:rsid w:val="00E274D0"/>
    <w:rsid w:val="00E8578B"/>
    <w:rsid w:val="00EA70BC"/>
    <w:rsid w:val="00ED098E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2015-10-12T09:18:00Z</cp:lastPrinted>
  <dcterms:created xsi:type="dcterms:W3CDTF">2016-12-29T06:05:00Z</dcterms:created>
  <dcterms:modified xsi:type="dcterms:W3CDTF">2016-12-29T06:05:00Z</dcterms:modified>
</cp:coreProperties>
</file>