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7B" w:rsidRPr="00B03A31" w:rsidRDefault="00A6637B" w:rsidP="004606B9">
      <w:pPr>
        <w:pStyle w:val="Default"/>
        <w:jc w:val="center"/>
        <w:rPr>
          <w:b/>
        </w:rPr>
      </w:pPr>
      <w:bookmarkStart w:id="0" w:name="_GoBack"/>
      <w:bookmarkEnd w:id="0"/>
      <w:r w:rsidRPr="00B03A31">
        <w:rPr>
          <w:b/>
        </w:rPr>
        <w:t>KARABÜK ÜNİVERSİTESİ</w:t>
      </w:r>
    </w:p>
    <w:p w:rsidR="00A6637B" w:rsidRDefault="00A6637B" w:rsidP="004606B9">
      <w:pPr>
        <w:pStyle w:val="Default"/>
        <w:jc w:val="center"/>
        <w:rPr>
          <w:b/>
        </w:rPr>
      </w:pPr>
      <w:r w:rsidRPr="00B03A31">
        <w:rPr>
          <w:b/>
        </w:rPr>
        <w:t>RİSK YÖNETİMİ YÖNERGESİ</w:t>
      </w:r>
    </w:p>
    <w:p w:rsidR="003B492D" w:rsidRPr="00B03A31" w:rsidRDefault="003B492D" w:rsidP="004606B9">
      <w:pPr>
        <w:pStyle w:val="Default"/>
        <w:jc w:val="center"/>
        <w:rPr>
          <w:b/>
        </w:rPr>
      </w:pPr>
    </w:p>
    <w:p w:rsidR="00A6637B" w:rsidRPr="00B03A31" w:rsidRDefault="00A6637B" w:rsidP="004606B9">
      <w:pPr>
        <w:pStyle w:val="Default"/>
        <w:jc w:val="both"/>
      </w:pPr>
    </w:p>
    <w:p w:rsidR="00A6637B" w:rsidRPr="00B03A31" w:rsidRDefault="007D2B17" w:rsidP="007D2B17">
      <w:pPr>
        <w:pStyle w:val="Default"/>
        <w:ind w:left="2832" w:firstLine="708"/>
        <w:rPr>
          <w:b/>
        </w:rPr>
      </w:pPr>
      <w:r>
        <w:rPr>
          <w:b/>
        </w:rPr>
        <w:t xml:space="preserve">    </w:t>
      </w:r>
      <w:r w:rsidR="005268F6">
        <w:rPr>
          <w:b/>
        </w:rPr>
        <w:t xml:space="preserve">  </w:t>
      </w:r>
      <w:r w:rsidR="00A6637B" w:rsidRPr="00B03A31">
        <w:rPr>
          <w:b/>
        </w:rPr>
        <w:t>BİRİNCİ BÖLÜM</w:t>
      </w:r>
    </w:p>
    <w:p w:rsidR="00A6637B" w:rsidRPr="00B03A31" w:rsidRDefault="00A6637B" w:rsidP="005A2142">
      <w:pPr>
        <w:pStyle w:val="Default"/>
        <w:jc w:val="center"/>
        <w:rPr>
          <w:b/>
        </w:rPr>
      </w:pPr>
      <w:r w:rsidRPr="00B03A31">
        <w:rPr>
          <w:b/>
        </w:rPr>
        <w:t>Amaç, Kapsam, Dayanak, Tanımlar,</w:t>
      </w:r>
      <w:r w:rsidR="00BF261B" w:rsidRPr="00B03A31">
        <w:rPr>
          <w:b/>
        </w:rPr>
        <w:t xml:space="preserve"> </w:t>
      </w:r>
      <w:r w:rsidRPr="00B03A31">
        <w:rPr>
          <w:b/>
        </w:rPr>
        <w:t>İlkeler</w:t>
      </w:r>
    </w:p>
    <w:p w:rsidR="00487412" w:rsidRPr="00B03A31" w:rsidRDefault="00487412" w:rsidP="004606B9">
      <w:pPr>
        <w:pStyle w:val="Default"/>
        <w:jc w:val="both"/>
      </w:pPr>
    </w:p>
    <w:p w:rsidR="00936F61" w:rsidRPr="00B03A31" w:rsidRDefault="00936F61" w:rsidP="004606B9">
      <w:pPr>
        <w:autoSpaceDE w:val="0"/>
        <w:autoSpaceDN w:val="0"/>
        <w:adjustRightInd w:val="0"/>
        <w:spacing w:after="0" w:line="240" w:lineRule="auto"/>
        <w:jc w:val="both"/>
        <w:rPr>
          <w:rFonts w:ascii="Times New Roman" w:hAnsi="Times New Roman" w:cs="Times New Roman"/>
          <w:b/>
          <w:bCs/>
          <w:sz w:val="24"/>
          <w:szCs w:val="24"/>
        </w:rPr>
      </w:pPr>
      <w:r w:rsidRPr="00B03A31">
        <w:rPr>
          <w:rFonts w:ascii="Times New Roman" w:hAnsi="Times New Roman" w:cs="Times New Roman"/>
          <w:b/>
          <w:bCs/>
          <w:sz w:val="24"/>
          <w:szCs w:val="24"/>
        </w:rPr>
        <w:t>Amaç</w:t>
      </w:r>
    </w:p>
    <w:p w:rsidR="00936F61" w:rsidRPr="00B03A31" w:rsidRDefault="00936F61" w:rsidP="004606B9">
      <w:pPr>
        <w:autoSpaceDE w:val="0"/>
        <w:autoSpaceDN w:val="0"/>
        <w:adjustRightInd w:val="0"/>
        <w:spacing w:after="0" w:line="240" w:lineRule="auto"/>
        <w:jc w:val="both"/>
        <w:rPr>
          <w:rFonts w:ascii="Times New Roman" w:hAnsi="Times New Roman" w:cs="Times New Roman"/>
          <w:sz w:val="24"/>
          <w:szCs w:val="24"/>
        </w:rPr>
      </w:pPr>
      <w:r w:rsidRPr="00B03A31">
        <w:rPr>
          <w:rFonts w:ascii="Times New Roman" w:hAnsi="Times New Roman" w:cs="Times New Roman"/>
          <w:b/>
          <w:bCs/>
          <w:color w:val="FF0000"/>
          <w:sz w:val="24"/>
          <w:szCs w:val="24"/>
        </w:rPr>
        <w:t>MADDE 1–</w:t>
      </w:r>
      <w:r w:rsidR="00B03A31">
        <w:rPr>
          <w:rFonts w:ascii="Times New Roman" w:hAnsi="Times New Roman" w:cs="Times New Roman"/>
          <w:b/>
          <w:bCs/>
          <w:color w:val="FF0000"/>
          <w:sz w:val="24"/>
          <w:szCs w:val="24"/>
        </w:rPr>
        <w:t xml:space="preserve"> </w:t>
      </w:r>
      <w:r w:rsidRPr="00B03A31">
        <w:rPr>
          <w:rFonts w:ascii="Times New Roman" w:hAnsi="Times New Roman" w:cs="Times New Roman"/>
          <w:sz w:val="24"/>
          <w:szCs w:val="24"/>
        </w:rPr>
        <w:t>Bu Yönergenin amacı, Karabük Üniversitesinin stratejik amaç ve</w:t>
      </w:r>
      <w:r w:rsidR="00865AF8" w:rsidRPr="00B03A31">
        <w:rPr>
          <w:rFonts w:ascii="Times New Roman" w:hAnsi="Times New Roman" w:cs="Times New Roman"/>
          <w:sz w:val="24"/>
          <w:szCs w:val="24"/>
        </w:rPr>
        <w:t xml:space="preserve"> </w:t>
      </w:r>
      <w:r w:rsidRPr="00B03A31">
        <w:rPr>
          <w:rFonts w:ascii="Times New Roman" w:hAnsi="Times New Roman" w:cs="Times New Roman"/>
          <w:sz w:val="24"/>
          <w:szCs w:val="24"/>
        </w:rPr>
        <w:t>hedefleri ile faaliyetlerinin gerçekleşmesini engelleyebilecek risklerin belirlenmesi, analiz</w:t>
      </w:r>
      <w:r w:rsidR="00865AF8" w:rsidRPr="00B03A31">
        <w:rPr>
          <w:rFonts w:ascii="Times New Roman" w:hAnsi="Times New Roman" w:cs="Times New Roman"/>
          <w:sz w:val="24"/>
          <w:szCs w:val="24"/>
        </w:rPr>
        <w:t xml:space="preserve"> </w:t>
      </w:r>
      <w:r w:rsidR="00B03A31">
        <w:rPr>
          <w:rFonts w:ascii="Times New Roman" w:hAnsi="Times New Roman" w:cs="Times New Roman"/>
          <w:sz w:val="24"/>
          <w:szCs w:val="24"/>
        </w:rPr>
        <w:t xml:space="preserve">edilmesi, önceliklendirilmesi, </w:t>
      </w:r>
      <w:r w:rsidRPr="00B03A31">
        <w:rPr>
          <w:rFonts w:ascii="Times New Roman" w:hAnsi="Times New Roman" w:cs="Times New Roman"/>
          <w:sz w:val="24"/>
          <w:szCs w:val="24"/>
        </w:rPr>
        <w:t>alınacak önlemlerin belirlenmesi ve yönetilmesine ilişkin</w:t>
      </w:r>
      <w:r w:rsidR="00865AF8" w:rsidRPr="00B03A31">
        <w:rPr>
          <w:rFonts w:ascii="Times New Roman" w:hAnsi="Times New Roman" w:cs="Times New Roman"/>
          <w:sz w:val="24"/>
          <w:szCs w:val="24"/>
        </w:rPr>
        <w:t xml:space="preserve"> </w:t>
      </w:r>
      <w:r w:rsidRPr="00B03A31">
        <w:rPr>
          <w:rFonts w:ascii="Times New Roman" w:hAnsi="Times New Roman" w:cs="Times New Roman"/>
          <w:sz w:val="24"/>
          <w:szCs w:val="24"/>
        </w:rPr>
        <w:t>usul ve esasları belirlemektir.</w:t>
      </w:r>
    </w:p>
    <w:p w:rsidR="00936F61" w:rsidRPr="00B03A31" w:rsidRDefault="00936F61" w:rsidP="004606B9">
      <w:pPr>
        <w:autoSpaceDE w:val="0"/>
        <w:autoSpaceDN w:val="0"/>
        <w:adjustRightInd w:val="0"/>
        <w:spacing w:after="0" w:line="240" w:lineRule="auto"/>
        <w:jc w:val="both"/>
        <w:rPr>
          <w:rFonts w:ascii="Times New Roman" w:hAnsi="Times New Roman" w:cs="Times New Roman"/>
          <w:b/>
          <w:bCs/>
          <w:sz w:val="24"/>
          <w:szCs w:val="24"/>
        </w:rPr>
      </w:pPr>
      <w:r w:rsidRPr="00B03A31">
        <w:rPr>
          <w:rFonts w:ascii="Times New Roman" w:hAnsi="Times New Roman" w:cs="Times New Roman"/>
          <w:b/>
          <w:bCs/>
          <w:sz w:val="24"/>
          <w:szCs w:val="24"/>
        </w:rPr>
        <w:t>Kapsam</w:t>
      </w:r>
    </w:p>
    <w:p w:rsidR="00936F61" w:rsidRPr="00B03A31" w:rsidRDefault="00936F61" w:rsidP="004606B9">
      <w:pPr>
        <w:autoSpaceDE w:val="0"/>
        <w:autoSpaceDN w:val="0"/>
        <w:adjustRightInd w:val="0"/>
        <w:spacing w:after="0" w:line="240" w:lineRule="auto"/>
        <w:jc w:val="both"/>
        <w:rPr>
          <w:rFonts w:ascii="Times New Roman" w:hAnsi="Times New Roman" w:cs="Times New Roman"/>
          <w:sz w:val="24"/>
          <w:szCs w:val="24"/>
        </w:rPr>
      </w:pPr>
      <w:r w:rsidRPr="00B03A31">
        <w:rPr>
          <w:rFonts w:ascii="Times New Roman" w:hAnsi="Times New Roman" w:cs="Times New Roman"/>
          <w:b/>
          <w:bCs/>
          <w:color w:val="FF0000"/>
          <w:sz w:val="24"/>
          <w:szCs w:val="24"/>
        </w:rPr>
        <w:t>MADDE 2–</w:t>
      </w:r>
      <w:r w:rsidR="00B03A31">
        <w:rPr>
          <w:rFonts w:ascii="Times New Roman" w:hAnsi="Times New Roman" w:cs="Times New Roman"/>
          <w:b/>
          <w:bCs/>
          <w:color w:val="FF0000"/>
          <w:sz w:val="24"/>
          <w:szCs w:val="24"/>
        </w:rPr>
        <w:t xml:space="preserve"> </w:t>
      </w:r>
      <w:r w:rsidRPr="00B03A31">
        <w:rPr>
          <w:rFonts w:ascii="Times New Roman" w:hAnsi="Times New Roman" w:cs="Times New Roman"/>
          <w:sz w:val="24"/>
          <w:szCs w:val="24"/>
        </w:rPr>
        <w:t>Bu Yönerge, Karabük Üniversitesinin stratejik amaç ve hedefleri ile</w:t>
      </w:r>
      <w:r w:rsidR="00865AF8" w:rsidRPr="00B03A31">
        <w:rPr>
          <w:rFonts w:ascii="Times New Roman" w:hAnsi="Times New Roman" w:cs="Times New Roman"/>
          <w:sz w:val="24"/>
          <w:szCs w:val="24"/>
        </w:rPr>
        <w:t xml:space="preserve"> </w:t>
      </w:r>
      <w:r w:rsidRPr="00B03A31">
        <w:rPr>
          <w:rFonts w:ascii="Times New Roman" w:hAnsi="Times New Roman" w:cs="Times New Roman"/>
          <w:sz w:val="24"/>
          <w:szCs w:val="24"/>
        </w:rPr>
        <w:t xml:space="preserve">faaliyetleri kapsamında gerçekleşebilecek </w:t>
      </w:r>
      <w:r w:rsidR="006C4E3B" w:rsidRPr="00B03A31">
        <w:rPr>
          <w:rFonts w:ascii="Times New Roman" w:hAnsi="Times New Roman" w:cs="Times New Roman"/>
          <w:sz w:val="24"/>
          <w:szCs w:val="24"/>
        </w:rPr>
        <w:t xml:space="preserve">her türlü </w:t>
      </w:r>
      <w:r w:rsidRPr="00B03A31">
        <w:rPr>
          <w:rFonts w:ascii="Times New Roman" w:hAnsi="Times New Roman" w:cs="Times New Roman"/>
          <w:sz w:val="24"/>
          <w:szCs w:val="24"/>
        </w:rPr>
        <w:t>risk</w:t>
      </w:r>
      <w:r w:rsidR="006C4E3B" w:rsidRPr="00B03A31">
        <w:rPr>
          <w:rFonts w:ascii="Times New Roman" w:hAnsi="Times New Roman" w:cs="Times New Roman"/>
          <w:sz w:val="24"/>
          <w:szCs w:val="24"/>
        </w:rPr>
        <w:t xml:space="preserve">in tanımlanmasını, değerlendirilmesini, yönetilmesini ve rapor edilmesini sağlayacak risk yönetim stratejisi ortaya koymasına ilişkin </w:t>
      </w:r>
      <w:r w:rsidRPr="00B03A31">
        <w:rPr>
          <w:rFonts w:ascii="Times New Roman" w:hAnsi="Times New Roman" w:cs="Times New Roman"/>
          <w:sz w:val="24"/>
          <w:szCs w:val="24"/>
        </w:rPr>
        <w:t>usul ve esasları kapsar.</w:t>
      </w:r>
    </w:p>
    <w:p w:rsidR="00936F61" w:rsidRPr="00B03A31" w:rsidRDefault="00936F61" w:rsidP="004606B9">
      <w:pPr>
        <w:pStyle w:val="Default"/>
        <w:jc w:val="both"/>
      </w:pPr>
      <w:r w:rsidRPr="00B03A31">
        <w:rPr>
          <w:b/>
          <w:bCs/>
        </w:rPr>
        <w:t>Dayanak</w:t>
      </w:r>
    </w:p>
    <w:p w:rsidR="00AA501E" w:rsidRDefault="00936F61" w:rsidP="004606B9">
      <w:pPr>
        <w:autoSpaceDE w:val="0"/>
        <w:autoSpaceDN w:val="0"/>
        <w:adjustRightInd w:val="0"/>
        <w:spacing w:after="0" w:line="240" w:lineRule="auto"/>
        <w:jc w:val="both"/>
        <w:rPr>
          <w:rFonts w:ascii="Times New Roman" w:hAnsi="Times New Roman" w:cs="Times New Roman"/>
          <w:sz w:val="24"/>
          <w:szCs w:val="24"/>
        </w:rPr>
      </w:pPr>
      <w:r w:rsidRPr="00B03A31">
        <w:rPr>
          <w:rFonts w:ascii="Times New Roman" w:hAnsi="Times New Roman" w:cs="Times New Roman"/>
          <w:b/>
          <w:bCs/>
          <w:color w:val="FF0000"/>
          <w:sz w:val="24"/>
          <w:szCs w:val="24"/>
        </w:rPr>
        <w:t>MADDE 3–</w:t>
      </w:r>
      <w:r w:rsidR="00B03A31">
        <w:rPr>
          <w:rFonts w:ascii="Times New Roman" w:hAnsi="Times New Roman" w:cs="Times New Roman"/>
          <w:b/>
          <w:bCs/>
          <w:color w:val="FF0000"/>
          <w:sz w:val="24"/>
          <w:szCs w:val="24"/>
        </w:rPr>
        <w:t xml:space="preserve"> </w:t>
      </w:r>
      <w:r w:rsidRPr="00B03A31">
        <w:rPr>
          <w:rFonts w:ascii="Times New Roman" w:hAnsi="Times New Roman" w:cs="Times New Roman"/>
          <w:sz w:val="24"/>
          <w:szCs w:val="24"/>
        </w:rPr>
        <w:t>Bu Yönerge, 5018 sayılı Kamu Mali Yönetimi ve Kontrol Kanunu,</w:t>
      </w:r>
      <w:r w:rsidR="00865AF8" w:rsidRPr="00B03A31">
        <w:rPr>
          <w:rFonts w:ascii="Times New Roman" w:hAnsi="Times New Roman" w:cs="Times New Roman"/>
          <w:sz w:val="24"/>
          <w:szCs w:val="24"/>
        </w:rPr>
        <w:t xml:space="preserve"> </w:t>
      </w:r>
      <w:r w:rsidR="008E7ACF" w:rsidRPr="00B03A31">
        <w:rPr>
          <w:rFonts w:ascii="Times New Roman" w:hAnsi="Times New Roman" w:cs="Times New Roman"/>
          <w:sz w:val="24"/>
          <w:szCs w:val="24"/>
        </w:rPr>
        <w:t>İç kontrol ve Ön Mali Kontrole İlişkin Usul ve Esaslar, Kamu İç Kontrol Standartları</w:t>
      </w:r>
      <w:r w:rsidR="00B03A31">
        <w:rPr>
          <w:rFonts w:ascii="Times New Roman" w:hAnsi="Times New Roman" w:cs="Times New Roman"/>
          <w:sz w:val="24"/>
          <w:szCs w:val="24"/>
        </w:rPr>
        <w:t xml:space="preserve"> Tebliği</w:t>
      </w:r>
      <w:r w:rsidR="008E7ACF" w:rsidRPr="00B03A31">
        <w:rPr>
          <w:rFonts w:ascii="Times New Roman" w:hAnsi="Times New Roman" w:cs="Times New Roman"/>
          <w:sz w:val="24"/>
          <w:szCs w:val="24"/>
        </w:rPr>
        <w:t xml:space="preserve"> </w:t>
      </w:r>
      <w:r w:rsidRPr="00B03A31">
        <w:rPr>
          <w:rFonts w:ascii="Times New Roman" w:hAnsi="Times New Roman" w:cs="Times New Roman"/>
          <w:sz w:val="24"/>
          <w:szCs w:val="24"/>
        </w:rPr>
        <w:t xml:space="preserve">ile </w:t>
      </w:r>
      <w:r w:rsidR="008E7ACF" w:rsidRPr="00B03A31">
        <w:rPr>
          <w:rFonts w:ascii="Times New Roman" w:hAnsi="Times New Roman" w:cs="Times New Roman"/>
          <w:sz w:val="24"/>
          <w:szCs w:val="24"/>
        </w:rPr>
        <w:t xml:space="preserve">Kamu İç Kontrol Rehberine </w:t>
      </w:r>
      <w:r w:rsidRPr="00B03A31">
        <w:rPr>
          <w:rFonts w:ascii="Times New Roman" w:hAnsi="Times New Roman" w:cs="Times New Roman"/>
          <w:sz w:val="24"/>
          <w:szCs w:val="24"/>
        </w:rPr>
        <w:t>dayanılarak hazırlanmıştır.</w:t>
      </w:r>
    </w:p>
    <w:p w:rsidR="00D509A6" w:rsidRDefault="00D509A6" w:rsidP="004606B9">
      <w:pPr>
        <w:autoSpaceDE w:val="0"/>
        <w:autoSpaceDN w:val="0"/>
        <w:adjustRightInd w:val="0"/>
        <w:spacing w:after="0" w:line="240" w:lineRule="auto"/>
        <w:jc w:val="both"/>
        <w:rPr>
          <w:rFonts w:ascii="Times New Roman" w:hAnsi="Times New Roman" w:cs="Times New Roman"/>
          <w:b/>
          <w:bCs/>
          <w:color w:val="000000"/>
          <w:sz w:val="24"/>
          <w:szCs w:val="24"/>
        </w:rPr>
      </w:pPr>
      <w:r w:rsidRPr="00B03A31">
        <w:rPr>
          <w:rFonts w:ascii="Times New Roman" w:hAnsi="Times New Roman" w:cs="Times New Roman"/>
          <w:b/>
          <w:bCs/>
          <w:color w:val="000000"/>
          <w:sz w:val="24"/>
          <w:szCs w:val="24"/>
        </w:rPr>
        <w:t xml:space="preserve">Tanımlar </w:t>
      </w:r>
    </w:p>
    <w:p w:rsidR="00D509A6" w:rsidRPr="00B03A31" w:rsidRDefault="00D509A6"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MADDE 4 –</w:t>
      </w:r>
      <w:r w:rsidR="00B03A31">
        <w:rPr>
          <w:rFonts w:ascii="Times New Roman" w:hAnsi="Times New Roman" w:cs="Times New Roman"/>
          <w:b/>
          <w:bCs/>
          <w:color w:val="FF0000"/>
          <w:sz w:val="24"/>
          <w:szCs w:val="24"/>
        </w:rPr>
        <w:t xml:space="preserve"> </w:t>
      </w:r>
      <w:r w:rsidRPr="00B03A31">
        <w:rPr>
          <w:rFonts w:ascii="Times New Roman" w:hAnsi="Times New Roman" w:cs="Times New Roman"/>
          <w:color w:val="000000"/>
          <w:sz w:val="24"/>
          <w:szCs w:val="24"/>
        </w:rPr>
        <w:t xml:space="preserve">Bu Yönergede geçen; </w:t>
      </w:r>
    </w:p>
    <w:p w:rsid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sidR="00D509A6" w:rsidRPr="00B03A31">
        <w:rPr>
          <w:rFonts w:ascii="Times New Roman" w:hAnsi="Times New Roman" w:cs="Times New Roman"/>
          <w:b/>
          <w:bCs/>
          <w:color w:val="000000"/>
          <w:sz w:val="24"/>
          <w:szCs w:val="24"/>
        </w:rPr>
        <w:t>Üniversite</w:t>
      </w:r>
      <w:r w:rsidR="006956C5">
        <w:rPr>
          <w:rFonts w:ascii="Times New Roman" w:hAnsi="Times New Roman" w:cs="Times New Roman"/>
          <w:b/>
          <w:bCs/>
          <w:color w:val="000000"/>
          <w:sz w:val="24"/>
          <w:szCs w:val="24"/>
        </w:rPr>
        <w:t xml:space="preserve"> </w:t>
      </w:r>
      <w:r w:rsidR="00D509A6" w:rsidRPr="00B03A31">
        <w:rPr>
          <w:rFonts w:ascii="Times New Roman" w:hAnsi="Times New Roman" w:cs="Times New Roman"/>
          <w:b/>
          <w:bCs/>
          <w:color w:val="000000"/>
          <w:sz w:val="24"/>
          <w:szCs w:val="24"/>
        </w:rPr>
        <w:t xml:space="preserve">: </w:t>
      </w:r>
      <w:r w:rsidR="00865AF8" w:rsidRPr="00B03A31">
        <w:rPr>
          <w:rFonts w:ascii="Times New Roman" w:hAnsi="Times New Roman" w:cs="Times New Roman"/>
          <w:color w:val="000000"/>
          <w:sz w:val="24"/>
          <w:szCs w:val="24"/>
        </w:rPr>
        <w:t>Karabük</w:t>
      </w:r>
      <w:r w:rsidR="00D509A6" w:rsidRPr="00B03A31">
        <w:rPr>
          <w:rFonts w:ascii="Times New Roman" w:hAnsi="Times New Roman" w:cs="Times New Roman"/>
          <w:color w:val="000000"/>
          <w:sz w:val="24"/>
          <w:szCs w:val="24"/>
        </w:rPr>
        <w:t xml:space="preserve"> Üniversitesini, </w:t>
      </w:r>
    </w:p>
    <w:p w:rsidR="00D509A6"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sidR="00D509A6" w:rsidRPr="00B03A31">
        <w:rPr>
          <w:rFonts w:ascii="Times New Roman" w:hAnsi="Times New Roman" w:cs="Times New Roman"/>
          <w:b/>
          <w:bCs/>
          <w:color w:val="000000"/>
          <w:sz w:val="24"/>
          <w:szCs w:val="24"/>
        </w:rPr>
        <w:t>Üst Yönetici</w:t>
      </w:r>
      <w:r w:rsidR="006956C5">
        <w:rPr>
          <w:rFonts w:ascii="Times New Roman" w:hAnsi="Times New Roman" w:cs="Times New Roman"/>
          <w:b/>
          <w:bCs/>
          <w:color w:val="000000"/>
          <w:sz w:val="24"/>
          <w:szCs w:val="24"/>
        </w:rPr>
        <w:t xml:space="preserve"> </w:t>
      </w:r>
      <w:r w:rsidR="00D509A6" w:rsidRPr="00B03A31">
        <w:rPr>
          <w:rFonts w:ascii="Times New Roman" w:hAnsi="Times New Roman" w:cs="Times New Roman"/>
          <w:b/>
          <w:bCs/>
          <w:color w:val="000000"/>
          <w:sz w:val="24"/>
          <w:szCs w:val="24"/>
        </w:rPr>
        <w:t xml:space="preserve">: </w:t>
      </w:r>
      <w:r w:rsidR="00865AF8" w:rsidRPr="00B03A31">
        <w:rPr>
          <w:rFonts w:ascii="Times New Roman" w:hAnsi="Times New Roman" w:cs="Times New Roman"/>
          <w:color w:val="000000"/>
          <w:sz w:val="24"/>
          <w:szCs w:val="24"/>
        </w:rPr>
        <w:t>Karabük</w:t>
      </w:r>
      <w:r w:rsidR="00D509A6" w:rsidRPr="00B03A31">
        <w:rPr>
          <w:rFonts w:ascii="Times New Roman" w:hAnsi="Times New Roman" w:cs="Times New Roman"/>
          <w:color w:val="000000"/>
          <w:sz w:val="24"/>
          <w:szCs w:val="24"/>
        </w:rPr>
        <w:t xml:space="preserve"> Üniversitesi Rektörünü, </w:t>
      </w:r>
    </w:p>
    <w:p w:rsidR="00D509A6"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sidR="00D509A6" w:rsidRPr="00B03A31">
        <w:rPr>
          <w:rFonts w:ascii="Times New Roman" w:hAnsi="Times New Roman" w:cs="Times New Roman"/>
          <w:b/>
          <w:bCs/>
          <w:color w:val="000000"/>
          <w:sz w:val="24"/>
          <w:szCs w:val="24"/>
        </w:rPr>
        <w:t>Birim</w:t>
      </w:r>
      <w:r w:rsidR="006956C5">
        <w:rPr>
          <w:rFonts w:ascii="Times New Roman" w:hAnsi="Times New Roman" w:cs="Times New Roman"/>
          <w:b/>
          <w:bCs/>
          <w:color w:val="000000"/>
          <w:sz w:val="24"/>
          <w:szCs w:val="24"/>
        </w:rPr>
        <w:t xml:space="preserve"> </w:t>
      </w:r>
      <w:r w:rsidR="00D509A6" w:rsidRPr="00B03A31">
        <w:rPr>
          <w:rFonts w:ascii="Times New Roman" w:hAnsi="Times New Roman" w:cs="Times New Roman"/>
          <w:b/>
          <w:bCs/>
          <w:color w:val="000000"/>
          <w:sz w:val="24"/>
          <w:szCs w:val="24"/>
        </w:rPr>
        <w:t xml:space="preserve">: </w:t>
      </w:r>
      <w:r w:rsidR="00D509A6" w:rsidRPr="00B03A31">
        <w:rPr>
          <w:rFonts w:ascii="Times New Roman" w:hAnsi="Times New Roman" w:cs="Times New Roman"/>
          <w:color w:val="000000"/>
          <w:sz w:val="24"/>
          <w:szCs w:val="24"/>
        </w:rPr>
        <w:t>Üniversitenin Akademik</w:t>
      </w:r>
      <w:r w:rsidR="00B03A31">
        <w:rPr>
          <w:rFonts w:ascii="Times New Roman" w:hAnsi="Times New Roman" w:cs="Times New Roman"/>
          <w:color w:val="000000"/>
          <w:sz w:val="24"/>
          <w:szCs w:val="24"/>
        </w:rPr>
        <w:t xml:space="preserve"> ve</w:t>
      </w:r>
      <w:r w:rsidR="00D509A6" w:rsidRPr="00B03A31">
        <w:rPr>
          <w:rFonts w:ascii="Times New Roman" w:hAnsi="Times New Roman" w:cs="Times New Roman"/>
          <w:color w:val="000000"/>
          <w:sz w:val="24"/>
          <w:szCs w:val="24"/>
        </w:rPr>
        <w:t xml:space="preserve"> </w:t>
      </w:r>
      <w:r w:rsidR="00B03A31" w:rsidRPr="00B03A31">
        <w:rPr>
          <w:rFonts w:ascii="Times New Roman" w:hAnsi="Times New Roman" w:cs="Times New Roman"/>
          <w:color w:val="000000"/>
          <w:sz w:val="24"/>
          <w:szCs w:val="24"/>
        </w:rPr>
        <w:t xml:space="preserve">İdari </w:t>
      </w:r>
      <w:r w:rsidR="00D509A6" w:rsidRPr="00B03A31">
        <w:rPr>
          <w:rFonts w:ascii="Times New Roman" w:hAnsi="Times New Roman" w:cs="Times New Roman"/>
          <w:color w:val="000000"/>
          <w:sz w:val="24"/>
          <w:szCs w:val="24"/>
        </w:rPr>
        <w:t xml:space="preserve">Birimlerini, </w:t>
      </w:r>
    </w:p>
    <w:p w:rsidR="00D509A6" w:rsidRPr="00B03A31" w:rsidRDefault="006E3691"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sidR="00D509A6" w:rsidRPr="00B03A31">
        <w:rPr>
          <w:rFonts w:ascii="Times New Roman" w:hAnsi="Times New Roman" w:cs="Times New Roman"/>
          <w:b/>
          <w:bCs/>
          <w:color w:val="000000"/>
          <w:sz w:val="24"/>
          <w:szCs w:val="24"/>
        </w:rPr>
        <w:t>Birim Yöneticisi</w:t>
      </w:r>
      <w:r w:rsidR="006956C5">
        <w:rPr>
          <w:rFonts w:ascii="Times New Roman" w:hAnsi="Times New Roman" w:cs="Times New Roman"/>
          <w:b/>
          <w:bCs/>
          <w:color w:val="000000"/>
          <w:sz w:val="24"/>
          <w:szCs w:val="24"/>
        </w:rPr>
        <w:t xml:space="preserve"> </w:t>
      </w:r>
      <w:r w:rsidR="00D509A6" w:rsidRPr="00B03A31">
        <w:rPr>
          <w:rFonts w:ascii="Times New Roman" w:hAnsi="Times New Roman" w:cs="Times New Roman"/>
          <w:b/>
          <w:bCs/>
          <w:color w:val="000000"/>
          <w:sz w:val="24"/>
          <w:szCs w:val="24"/>
        </w:rPr>
        <w:t xml:space="preserve">: </w:t>
      </w:r>
      <w:r w:rsidR="00B03A31">
        <w:rPr>
          <w:rFonts w:ascii="Times New Roman" w:hAnsi="Times New Roman" w:cs="Times New Roman"/>
          <w:color w:val="000000"/>
          <w:sz w:val="24"/>
          <w:szCs w:val="24"/>
        </w:rPr>
        <w:t xml:space="preserve">Fakültelerde </w:t>
      </w:r>
      <w:r w:rsidR="00D509A6" w:rsidRPr="00B03A31">
        <w:rPr>
          <w:rFonts w:ascii="Times New Roman" w:hAnsi="Times New Roman" w:cs="Times New Roman"/>
          <w:color w:val="000000"/>
          <w:sz w:val="24"/>
          <w:szCs w:val="24"/>
        </w:rPr>
        <w:t>Dekanı; Enstitü, Yüksekokul, Konservatuvar, Meslek Yüksekokulu ve Uygulama ve Araştırma Merkezleri</w:t>
      </w:r>
      <w:r w:rsidR="00B03A31">
        <w:rPr>
          <w:rFonts w:ascii="Times New Roman" w:hAnsi="Times New Roman" w:cs="Times New Roman"/>
          <w:color w:val="000000"/>
          <w:sz w:val="24"/>
          <w:szCs w:val="24"/>
        </w:rPr>
        <w:t>nde</w:t>
      </w:r>
      <w:r w:rsidR="00D509A6" w:rsidRPr="00B03A31">
        <w:rPr>
          <w:rFonts w:ascii="Times New Roman" w:hAnsi="Times New Roman" w:cs="Times New Roman"/>
          <w:color w:val="000000"/>
          <w:sz w:val="24"/>
          <w:szCs w:val="24"/>
        </w:rPr>
        <w:t xml:space="preserve"> Müdürü; O</w:t>
      </w:r>
      <w:r w:rsidR="00B03A31">
        <w:rPr>
          <w:rFonts w:ascii="Times New Roman" w:hAnsi="Times New Roman" w:cs="Times New Roman"/>
          <w:color w:val="000000"/>
          <w:sz w:val="24"/>
          <w:szCs w:val="24"/>
        </w:rPr>
        <w:t xml:space="preserve">rtak Zorunlu Dersler Bölümünde </w:t>
      </w:r>
      <w:r w:rsidR="00D509A6" w:rsidRPr="00B03A31">
        <w:rPr>
          <w:rFonts w:ascii="Times New Roman" w:hAnsi="Times New Roman" w:cs="Times New Roman"/>
          <w:color w:val="000000"/>
          <w:sz w:val="24"/>
          <w:szCs w:val="24"/>
        </w:rPr>
        <w:t>Bölüm Başkanını; Uygu</w:t>
      </w:r>
      <w:r w:rsidR="00B03A31">
        <w:rPr>
          <w:rFonts w:ascii="Times New Roman" w:hAnsi="Times New Roman" w:cs="Times New Roman"/>
          <w:color w:val="000000"/>
          <w:sz w:val="24"/>
          <w:szCs w:val="24"/>
        </w:rPr>
        <w:t xml:space="preserve">lama ve Araştırma Hastanesinde </w:t>
      </w:r>
      <w:r w:rsidR="00D509A6" w:rsidRPr="00B03A31">
        <w:rPr>
          <w:rFonts w:ascii="Times New Roman" w:hAnsi="Times New Roman" w:cs="Times New Roman"/>
          <w:color w:val="000000"/>
          <w:sz w:val="24"/>
          <w:szCs w:val="24"/>
        </w:rPr>
        <w:t>Başhekimi</w:t>
      </w:r>
      <w:r w:rsidR="00F77689">
        <w:rPr>
          <w:rFonts w:ascii="Times New Roman" w:hAnsi="Times New Roman" w:cs="Times New Roman"/>
          <w:color w:val="000000"/>
          <w:sz w:val="24"/>
          <w:szCs w:val="24"/>
        </w:rPr>
        <w:t>; Rektörlük Merkez B</w:t>
      </w:r>
      <w:r w:rsidR="00B03A31">
        <w:rPr>
          <w:rFonts w:ascii="Times New Roman" w:hAnsi="Times New Roman" w:cs="Times New Roman"/>
          <w:color w:val="000000"/>
          <w:sz w:val="24"/>
          <w:szCs w:val="24"/>
        </w:rPr>
        <w:t>irimlerinde</w:t>
      </w:r>
      <w:r w:rsidR="00D509A6" w:rsidRPr="00B03A31">
        <w:rPr>
          <w:rFonts w:ascii="Times New Roman" w:hAnsi="Times New Roman" w:cs="Times New Roman"/>
          <w:color w:val="000000"/>
          <w:sz w:val="24"/>
          <w:szCs w:val="24"/>
        </w:rPr>
        <w:t xml:space="preserve"> Genel Sekreteri, İç Denetim Birim Yöneticisini, Daire Başkanları ile Hukuk Müşavirini, </w:t>
      </w:r>
    </w:p>
    <w:p w:rsidR="00D509A6"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 </w:t>
      </w:r>
      <w:r w:rsidR="00D509A6" w:rsidRPr="00B03A31">
        <w:rPr>
          <w:rFonts w:ascii="Times New Roman" w:hAnsi="Times New Roman" w:cs="Times New Roman"/>
          <w:b/>
          <w:bCs/>
          <w:color w:val="000000"/>
          <w:sz w:val="24"/>
          <w:szCs w:val="24"/>
        </w:rPr>
        <w:t>İç Kontrol İzleme ve Yönlendirme Kurulu</w:t>
      </w:r>
      <w:r w:rsidR="006956C5">
        <w:rPr>
          <w:rFonts w:ascii="Times New Roman" w:hAnsi="Times New Roman" w:cs="Times New Roman"/>
          <w:b/>
          <w:bCs/>
          <w:color w:val="000000"/>
          <w:sz w:val="24"/>
          <w:szCs w:val="24"/>
        </w:rPr>
        <w:t xml:space="preserve"> </w:t>
      </w:r>
      <w:r w:rsidR="00D509A6" w:rsidRPr="00B03A31">
        <w:rPr>
          <w:rFonts w:ascii="Times New Roman" w:hAnsi="Times New Roman" w:cs="Times New Roman"/>
          <w:b/>
          <w:bCs/>
          <w:color w:val="000000"/>
          <w:sz w:val="24"/>
          <w:szCs w:val="24"/>
        </w:rPr>
        <w:t xml:space="preserve">: </w:t>
      </w:r>
      <w:r w:rsidR="00B03A31">
        <w:rPr>
          <w:rFonts w:ascii="Times New Roman" w:hAnsi="Times New Roman" w:cs="Times New Roman"/>
          <w:color w:val="000000"/>
          <w:sz w:val="24"/>
          <w:szCs w:val="24"/>
        </w:rPr>
        <w:t>Bir R</w:t>
      </w:r>
      <w:r w:rsidR="00D509A6" w:rsidRPr="00B03A31">
        <w:rPr>
          <w:rFonts w:ascii="Times New Roman" w:hAnsi="Times New Roman" w:cs="Times New Roman"/>
          <w:color w:val="000000"/>
          <w:sz w:val="24"/>
          <w:szCs w:val="24"/>
        </w:rPr>
        <w:t>ektör yardımcısı veya birim yöneticisi başkanlığında birim yöneticileri veya görevlendirecekleri yardımcıları ve idare risk koordinatörü olmak üzere</w:t>
      </w:r>
      <w:r w:rsidR="00734569">
        <w:rPr>
          <w:rFonts w:ascii="Times New Roman" w:hAnsi="Times New Roman" w:cs="Times New Roman"/>
          <w:color w:val="000000"/>
          <w:sz w:val="24"/>
          <w:szCs w:val="24"/>
        </w:rPr>
        <w:t xml:space="preserve"> </w:t>
      </w:r>
      <w:r w:rsidR="00D509A6" w:rsidRPr="00B03A31">
        <w:rPr>
          <w:rFonts w:ascii="Times New Roman" w:hAnsi="Times New Roman" w:cs="Times New Roman"/>
          <w:color w:val="000000"/>
          <w:sz w:val="24"/>
          <w:szCs w:val="24"/>
        </w:rPr>
        <w:t xml:space="preserve">oluşacak kurulu, </w:t>
      </w:r>
    </w:p>
    <w:p w:rsidR="00D509A6"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 </w:t>
      </w:r>
      <w:r w:rsidR="00D509A6" w:rsidRPr="00B03A31">
        <w:rPr>
          <w:rFonts w:ascii="Times New Roman" w:hAnsi="Times New Roman" w:cs="Times New Roman"/>
          <w:b/>
          <w:bCs/>
          <w:color w:val="000000"/>
          <w:sz w:val="24"/>
          <w:szCs w:val="24"/>
        </w:rPr>
        <w:t>İdare Risk Koordinatörü</w:t>
      </w:r>
      <w:r w:rsidR="006956C5">
        <w:rPr>
          <w:rFonts w:ascii="Times New Roman" w:hAnsi="Times New Roman" w:cs="Times New Roman"/>
          <w:b/>
          <w:bCs/>
          <w:color w:val="000000"/>
          <w:sz w:val="24"/>
          <w:szCs w:val="24"/>
        </w:rPr>
        <w:t xml:space="preserve"> </w:t>
      </w:r>
      <w:r w:rsidR="00D509A6" w:rsidRPr="00B03A31">
        <w:rPr>
          <w:rFonts w:ascii="Times New Roman" w:hAnsi="Times New Roman" w:cs="Times New Roman"/>
          <w:b/>
          <w:bCs/>
          <w:color w:val="000000"/>
          <w:sz w:val="24"/>
          <w:szCs w:val="24"/>
        </w:rPr>
        <w:t xml:space="preserve">: </w:t>
      </w:r>
      <w:r w:rsidR="00D509A6" w:rsidRPr="00B03A31">
        <w:rPr>
          <w:rFonts w:ascii="Times New Roman" w:hAnsi="Times New Roman" w:cs="Times New Roman"/>
          <w:color w:val="000000"/>
          <w:sz w:val="24"/>
          <w:szCs w:val="24"/>
        </w:rPr>
        <w:t xml:space="preserve">Üst yönetici tarafından görevlendirilen Rektör yardımcılarından birini veya Strateji Geliştirme Daire Başkanını, </w:t>
      </w:r>
    </w:p>
    <w:p w:rsidR="00AC1FC7" w:rsidRPr="00AC1FC7"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sidRPr="00AC1FC7">
        <w:rPr>
          <w:rFonts w:ascii="Times New Roman" w:hAnsi="Times New Roman" w:cs="Times New Roman"/>
          <w:b/>
          <w:bCs/>
          <w:color w:val="000000"/>
          <w:sz w:val="24"/>
          <w:szCs w:val="24"/>
        </w:rPr>
        <w:t xml:space="preserve">g) </w:t>
      </w:r>
      <w:r w:rsidR="00D509A6" w:rsidRPr="00AC1FC7">
        <w:rPr>
          <w:rFonts w:ascii="Times New Roman" w:hAnsi="Times New Roman" w:cs="Times New Roman"/>
          <w:b/>
          <w:bCs/>
          <w:color w:val="000000"/>
          <w:sz w:val="24"/>
          <w:szCs w:val="24"/>
        </w:rPr>
        <w:t>Birim Risk Koordinatörü</w:t>
      </w:r>
      <w:r w:rsidR="006956C5" w:rsidRPr="00AC1FC7">
        <w:rPr>
          <w:rFonts w:ascii="Times New Roman" w:hAnsi="Times New Roman" w:cs="Times New Roman"/>
          <w:b/>
          <w:bCs/>
          <w:color w:val="000000"/>
          <w:sz w:val="24"/>
          <w:szCs w:val="24"/>
        </w:rPr>
        <w:t xml:space="preserve"> </w:t>
      </w:r>
      <w:r w:rsidR="00D509A6" w:rsidRPr="00AC1FC7">
        <w:rPr>
          <w:rFonts w:ascii="Times New Roman" w:hAnsi="Times New Roman" w:cs="Times New Roman"/>
          <w:b/>
          <w:bCs/>
          <w:color w:val="000000"/>
          <w:sz w:val="24"/>
          <w:szCs w:val="24"/>
        </w:rPr>
        <w:t xml:space="preserve">: </w:t>
      </w:r>
      <w:r w:rsidR="00D509A6" w:rsidRPr="00AC1FC7">
        <w:rPr>
          <w:rFonts w:ascii="Times New Roman" w:hAnsi="Times New Roman" w:cs="Times New Roman"/>
          <w:color w:val="000000"/>
          <w:sz w:val="24"/>
          <w:szCs w:val="24"/>
        </w:rPr>
        <w:t>Birim y</w:t>
      </w:r>
      <w:r w:rsidR="00843E73" w:rsidRPr="00AC1FC7">
        <w:rPr>
          <w:rFonts w:ascii="Times New Roman" w:hAnsi="Times New Roman" w:cs="Times New Roman"/>
          <w:color w:val="000000"/>
          <w:sz w:val="24"/>
          <w:szCs w:val="24"/>
        </w:rPr>
        <w:t xml:space="preserve">öneticisi tarafından belirlenen; </w:t>
      </w:r>
      <w:r w:rsidR="00D509A6" w:rsidRPr="00AC1FC7">
        <w:rPr>
          <w:rFonts w:ascii="Times New Roman" w:hAnsi="Times New Roman" w:cs="Times New Roman"/>
          <w:color w:val="000000"/>
          <w:sz w:val="24"/>
          <w:szCs w:val="24"/>
        </w:rPr>
        <w:t xml:space="preserve">birimin görevleri ve iç kontrol uygulamaları konusunda birikim ve tecrübesi olan </w:t>
      </w:r>
      <w:r w:rsidR="00AC1FC7" w:rsidRPr="00AC1FC7">
        <w:rPr>
          <w:rFonts w:ascii="Times New Roman" w:hAnsi="Times New Roman" w:cs="Times New Roman"/>
          <w:color w:val="000000"/>
          <w:sz w:val="24"/>
          <w:szCs w:val="24"/>
        </w:rPr>
        <w:t>Fakültelerde Dekan Yardımcısı; Enstitü, Yüksekokul, Meslek Yüksekokulunda Müdür veya Yardımcısı; Rektörlük Merkez Birimlerinde Genel Sekreter Yardımcısı, İç Denetim Birim Yöneticisi, Daire Başkanları, Hukuk Müşaviri, Koordinatörlüklerde Birim Koordinatörü ve Döner Sermaye İşletme Müdürünü ,</w:t>
      </w:r>
    </w:p>
    <w:p w:rsidR="00D509A6" w:rsidRPr="00B03A31" w:rsidRDefault="00AC1FC7" w:rsidP="004606B9">
      <w:pPr>
        <w:autoSpaceDE w:val="0"/>
        <w:autoSpaceDN w:val="0"/>
        <w:adjustRightInd w:val="0"/>
        <w:spacing w:after="0" w:line="240" w:lineRule="auto"/>
        <w:jc w:val="both"/>
        <w:rPr>
          <w:rFonts w:ascii="Times New Roman" w:hAnsi="Times New Roman" w:cs="Times New Roman"/>
          <w:color w:val="000000"/>
          <w:sz w:val="24"/>
          <w:szCs w:val="24"/>
        </w:rPr>
      </w:pPr>
      <w:r w:rsidRPr="00AC1FC7">
        <w:rPr>
          <w:rFonts w:ascii="Times New Roman" w:hAnsi="Times New Roman" w:cs="Times New Roman"/>
          <w:b/>
          <w:bCs/>
          <w:color w:val="000000"/>
          <w:sz w:val="24"/>
          <w:szCs w:val="24"/>
        </w:rPr>
        <w:t xml:space="preserve"> </w:t>
      </w:r>
      <w:r w:rsidR="00AA501E" w:rsidRPr="00AC1FC7">
        <w:rPr>
          <w:rFonts w:ascii="Times New Roman" w:hAnsi="Times New Roman" w:cs="Times New Roman"/>
          <w:b/>
          <w:bCs/>
          <w:color w:val="000000"/>
          <w:sz w:val="24"/>
          <w:szCs w:val="24"/>
        </w:rPr>
        <w:t xml:space="preserve">h) </w:t>
      </w:r>
      <w:r w:rsidR="00D509A6" w:rsidRPr="00AC1FC7">
        <w:rPr>
          <w:rFonts w:ascii="Times New Roman" w:hAnsi="Times New Roman" w:cs="Times New Roman"/>
          <w:b/>
          <w:bCs/>
          <w:color w:val="000000"/>
          <w:sz w:val="24"/>
          <w:szCs w:val="24"/>
        </w:rPr>
        <w:t>Birim Risk Yönetim Ekibi</w:t>
      </w:r>
      <w:r w:rsidR="006956C5" w:rsidRPr="00AC1FC7">
        <w:rPr>
          <w:rFonts w:ascii="Times New Roman" w:hAnsi="Times New Roman" w:cs="Times New Roman"/>
          <w:b/>
          <w:bCs/>
          <w:color w:val="000000"/>
          <w:sz w:val="24"/>
          <w:szCs w:val="24"/>
        </w:rPr>
        <w:t xml:space="preserve"> </w:t>
      </w:r>
      <w:r w:rsidR="00D509A6" w:rsidRPr="00AC1FC7">
        <w:rPr>
          <w:rFonts w:ascii="Times New Roman" w:hAnsi="Times New Roman" w:cs="Times New Roman"/>
          <w:b/>
          <w:bCs/>
          <w:color w:val="000000"/>
          <w:sz w:val="24"/>
          <w:szCs w:val="24"/>
        </w:rPr>
        <w:t xml:space="preserve">: </w:t>
      </w:r>
      <w:r w:rsidR="00D509A6" w:rsidRPr="00AC1FC7">
        <w:rPr>
          <w:rFonts w:ascii="Times New Roman" w:hAnsi="Times New Roman" w:cs="Times New Roman"/>
          <w:color w:val="000000"/>
          <w:sz w:val="24"/>
          <w:szCs w:val="24"/>
        </w:rPr>
        <w:t>Birim Risk Koordinat</w:t>
      </w:r>
      <w:r w:rsidR="00843E73" w:rsidRPr="00AC1FC7">
        <w:rPr>
          <w:rFonts w:ascii="Times New Roman" w:hAnsi="Times New Roman" w:cs="Times New Roman"/>
          <w:color w:val="000000"/>
          <w:sz w:val="24"/>
          <w:szCs w:val="24"/>
        </w:rPr>
        <w:t>örü başkanlığında</w:t>
      </w:r>
      <w:r w:rsidR="00715D9A" w:rsidRPr="00AC1FC7">
        <w:rPr>
          <w:rFonts w:ascii="Times New Roman" w:hAnsi="Times New Roman" w:cs="Times New Roman"/>
          <w:color w:val="000000"/>
          <w:sz w:val="24"/>
          <w:szCs w:val="24"/>
        </w:rPr>
        <w:t xml:space="preserve"> </w:t>
      </w:r>
      <w:r w:rsidRPr="00AC1FC7">
        <w:rPr>
          <w:rFonts w:ascii="Times New Roman" w:hAnsi="Times New Roman" w:cs="Times New Roman"/>
          <w:color w:val="000000"/>
          <w:sz w:val="24"/>
          <w:szCs w:val="24"/>
        </w:rPr>
        <w:t>Akademik birimlerde birim sekreteri</w:t>
      </w:r>
      <w:r w:rsidR="00F52723" w:rsidRPr="00AC1FC7">
        <w:rPr>
          <w:rFonts w:ascii="Times New Roman" w:hAnsi="Times New Roman" w:cs="Times New Roman"/>
          <w:color w:val="000000"/>
          <w:sz w:val="24"/>
          <w:szCs w:val="24"/>
        </w:rPr>
        <w:t xml:space="preserve"> ile akademik ve idari personel, idari birimlerde ise Şube Müdürü ve idari personellerden oluşacak 4 kişilik</w:t>
      </w:r>
      <w:r w:rsidR="00D509A6" w:rsidRPr="00AC1FC7">
        <w:rPr>
          <w:rFonts w:ascii="Times New Roman" w:hAnsi="Times New Roman" w:cs="Times New Roman"/>
          <w:color w:val="000000"/>
          <w:sz w:val="24"/>
          <w:szCs w:val="24"/>
        </w:rPr>
        <w:t xml:space="preserve"> ekibi,</w:t>
      </w:r>
      <w:r w:rsidR="00D509A6" w:rsidRPr="00B03A31">
        <w:rPr>
          <w:rFonts w:ascii="Times New Roman" w:hAnsi="Times New Roman" w:cs="Times New Roman"/>
          <w:color w:val="000000"/>
          <w:sz w:val="24"/>
          <w:szCs w:val="24"/>
        </w:rPr>
        <w:t xml:space="preserve"> </w:t>
      </w:r>
    </w:p>
    <w:p w:rsidR="00D509A6"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sidRPr="00AC1FC7">
        <w:rPr>
          <w:rFonts w:ascii="Times New Roman" w:hAnsi="Times New Roman" w:cs="Times New Roman"/>
          <w:b/>
          <w:bCs/>
          <w:color w:val="000000"/>
          <w:sz w:val="24"/>
          <w:szCs w:val="24"/>
        </w:rPr>
        <w:t xml:space="preserve">ı) </w:t>
      </w:r>
      <w:r w:rsidR="00D509A6" w:rsidRPr="00AC1FC7">
        <w:rPr>
          <w:rFonts w:ascii="Times New Roman" w:hAnsi="Times New Roman" w:cs="Times New Roman"/>
          <w:b/>
          <w:bCs/>
          <w:color w:val="000000"/>
          <w:sz w:val="24"/>
          <w:szCs w:val="24"/>
        </w:rPr>
        <w:t>Üniversite Risk Stratejisi Belgesi</w:t>
      </w:r>
      <w:r w:rsidR="006956C5" w:rsidRPr="00AC1FC7">
        <w:rPr>
          <w:rFonts w:ascii="Times New Roman" w:hAnsi="Times New Roman" w:cs="Times New Roman"/>
          <w:b/>
          <w:bCs/>
          <w:color w:val="000000"/>
          <w:sz w:val="24"/>
          <w:szCs w:val="24"/>
        </w:rPr>
        <w:t xml:space="preserve"> </w:t>
      </w:r>
      <w:r w:rsidR="00D509A6" w:rsidRPr="00AC1FC7">
        <w:rPr>
          <w:rFonts w:ascii="Times New Roman" w:hAnsi="Times New Roman" w:cs="Times New Roman"/>
          <w:b/>
          <w:bCs/>
          <w:color w:val="000000"/>
          <w:sz w:val="24"/>
          <w:szCs w:val="24"/>
        </w:rPr>
        <w:t xml:space="preserve">: </w:t>
      </w:r>
      <w:r w:rsidR="00820EA3" w:rsidRPr="00AC1FC7">
        <w:rPr>
          <w:rFonts w:ascii="Times New Roman" w:hAnsi="Times New Roman" w:cs="Times New Roman"/>
          <w:color w:val="000000"/>
          <w:sz w:val="24"/>
          <w:szCs w:val="24"/>
        </w:rPr>
        <w:t xml:space="preserve">Birim Risk Yönetim Ekibi tarafından hazırlanan Birim Risk Strateji Belgelerinin </w:t>
      </w:r>
      <w:r w:rsidR="00AC1FC7" w:rsidRPr="00AC1FC7">
        <w:rPr>
          <w:rFonts w:ascii="Times New Roman" w:hAnsi="Times New Roman" w:cs="Times New Roman"/>
          <w:color w:val="000000"/>
          <w:sz w:val="24"/>
          <w:szCs w:val="24"/>
        </w:rPr>
        <w:t xml:space="preserve">konsolide edilmesi, </w:t>
      </w:r>
      <w:r w:rsidR="00770258">
        <w:rPr>
          <w:rFonts w:ascii="Times New Roman" w:hAnsi="Times New Roman" w:cs="Times New Roman"/>
          <w:color w:val="000000"/>
          <w:sz w:val="24"/>
          <w:szCs w:val="24"/>
        </w:rPr>
        <w:t>değerlendirilmesi</w:t>
      </w:r>
      <w:r w:rsidR="00820EA3" w:rsidRPr="00AC1FC7">
        <w:rPr>
          <w:rFonts w:ascii="Times New Roman" w:hAnsi="Times New Roman" w:cs="Times New Roman"/>
          <w:color w:val="000000"/>
          <w:sz w:val="24"/>
          <w:szCs w:val="24"/>
        </w:rPr>
        <w:t xml:space="preserve"> ve raporlanması sonucu oluşan,</w:t>
      </w:r>
      <w:r w:rsidR="00D509A6" w:rsidRPr="00AC1FC7">
        <w:rPr>
          <w:rFonts w:ascii="Times New Roman" w:hAnsi="Times New Roman" w:cs="Times New Roman"/>
          <w:color w:val="000000"/>
          <w:sz w:val="24"/>
          <w:szCs w:val="24"/>
        </w:rPr>
        <w:t xml:space="preserve"> üniversitenin risk yönetimine ilişkin kurumsal yaklaşım ve üst düzey politikaları hakkında bilgileri içeren risk stratejisi belgesini,</w:t>
      </w:r>
      <w:r w:rsidR="00D509A6" w:rsidRPr="00B03A31">
        <w:rPr>
          <w:rFonts w:ascii="Times New Roman" w:hAnsi="Times New Roman" w:cs="Times New Roman"/>
          <w:color w:val="000000"/>
          <w:sz w:val="24"/>
          <w:szCs w:val="24"/>
        </w:rPr>
        <w:t xml:space="preserve"> </w:t>
      </w:r>
    </w:p>
    <w:p w:rsidR="00D509A6"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sidRPr="00AC1FC7">
        <w:rPr>
          <w:rFonts w:ascii="Times New Roman" w:hAnsi="Times New Roman" w:cs="Times New Roman"/>
          <w:b/>
          <w:bCs/>
          <w:color w:val="000000"/>
          <w:sz w:val="24"/>
          <w:szCs w:val="24"/>
        </w:rPr>
        <w:t xml:space="preserve">i) </w:t>
      </w:r>
      <w:r w:rsidR="00D509A6" w:rsidRPr="00AC1FC7">
        <w:rPr>
          <w:rFonts w:ascii="Times New Roman" w:hAnsi="Times New Roman" w:cs="Times New Roman"/>
          <w:b/>
          <w:bCs/>
          <w:color w:val="000000"/>
          <w:sz w:val="24"/>
          <w:szCs w:val="24"/>
        </w:rPr>
        <w:t>Birim Risk Stratejisi Belgesi</w:t>
      </w:r>
      <w:r w:rsidR="006956C5" w:rsidRPr="00AC1FC7">
        <w:rPr>
          <w:rFonts w:ascii="Times New Roman" w:hAnsi="Times New Roman" w:cs="Times New Roman"/>
          <w:b/>
          <w:bCs/>
          <w:color w:val="000000"/>
          <w:sz w:val="24"/>
          <w:szCs w:val="24"/>
        </w:rPr>
        <w:t xml:space="preserve"> </w:t>
      </w:r>
      <w:r w:rsidR="00D509A6" w:rsidRPr="00AC1FC7">
        <w:rPr>
          <w:rFonts w:ascii="Times New Roman" w:hAnsi="Times New Roman" w:cs="Times New Roman"/>
          <w:b/>
          <w:bCs/>
          <w:color w:val="000000"/>
          <w:sz w:val="24"/>
          <w:szCs w:val="24"/>
        </w:rPr>
        <w:t xml:space="preserve">: </w:t>
      </w:r>
      <w:r w:rsidR="00AC1FC7" w:rsidRPr="00AC1FC7">
        <w:rPr>
          <w:rFonts w:ascii="Times New Roman" w:hAnsi="Times New Roman" w:cs="Times New Roman"/>
          <w:color w:val="000000"/>
          <w:sz w:val="24"/>
          <w:szCs w:val="24"/>
        </w:rPr>
        <w:t xml:space="preserve">Birim Risk Koordinatörü Başkanlığındaki </w:t>
      </w:r>
      <w:r w:rsidR="00D509A6" w:rsidRPr="00AC1FC7">
        <w:rPr>
          <w:rFonts w:ascii="Times New Roman" w:hAnsi="Times New Roman" w:cs="Times New Roman"/>
          <w:color w:val="000000"/>
          <w:sz w:val="24"/>
          <w:szCs w:val="24"/>
        </w:rPr>
        <w:t xml:space="preserve"> Birim Risk Yönetim Ekibi </w:t>
      </w:r>
      <w:r w:rsidR="00AC1FC7" w:rsidRPr="00AC1FC7">
        <w:rPr>
          <w:rFonts w:ascii="Times New Roman" w:hAnsi="Times New Roman" w:cs="Times New Roman"/>
          <w:color w:val="000000"/>
          <w:sz w:val="24"/>
          <w:szCs w:val="24"/>
        </w:rPr>
        <w:t>tarafından hazırlanan, Risk Belirleme ve Değerlendirme Formu ile Birim Risk Kayıt Formundan oluşan birimin</w:t>
      </w:r>
      <w:r w:rsidR="00D509A6" w:rsidRPr="00AC1FC7">
        <w:rPr>
          <w:rFonts w:ascii="Times New Roman" w:hAnsi="Times New Roman" w:cs="Times New Roman"/>
          <w:color w:val="000000"/>
          <w:sz w:val="24"/>
          <w:szCs w:val="24"/>
        </w:rPr>
        <w:t xml:space="preserve"> risk yönetimine ilişkin yaklaşım ve politik</w:t>
      </w:r>
      <w:r w:rsidR="00C967E4" w:rsidRPr="00AC1FC7">
        <w:rPr>
          <w:rFonts w:ascii="Times New Roman" w:hAnsi="Times New Roman" w:cs="Times New Roman"/>
          <w:color w:val="000000"/>
          <w:sz w:val="24"/>
          <w:szCs w:val="24"/>
        </w:rPr>
        <w:t>a</w:t>
      </w:r>
      <w:r w:rsidR="00597C3A">
        <w:rPr>
          <w:rFonts w:ascii="Times New Roman" w:hAnsi="Times New Roman" w:cs="Times New Roman"/>
          <w:color w:val="000000"/>
          <w:sz w:val="24"/>
          <w:szCs w:val="24"/>
        </w:rPr>
        <w:t xml:space="preserve">ları hakkında bilgileri içeren </w:t>
      </w:r>
      <w:r w:rsidR="00D509A6" w:rsidRPr="00AC1FC7">
        <w:rPr>
          <w:rFonts w:ascii="Times New Roman" w:hAnsi="Times New Roman" w:cs="Times New Roman"/>
          <w:color w:val="000000"/>
          <w:sz w:val="24"/>
          <w:szCs w:val="24"/>
        </w:rPr>
        <w:t>risk stratejisi belgesini,</w:t>
      </w:r>
      <w:r w:rsidR="00D509A6" w:rsidRPr="00B03A31">
        <w:rPr>
          <w:rFonts w:ascii="Times New Roman" w:hAnsi="Times New Roman" w:cs="Times New Roman"/>
          <w:color w:val="000000"/>
          <w:sz w:val="24"/>
          <w:szCs w:val="24"/>
        </w:rPr>
        <w:t xml:space="preserve"> </w:t>
      </w:r>
    </w:p>
    <w:p w:rsidR="00A6637B" w:rsidRPr="00B03A31" w:rsidRDefault="00AA501E" w:rsidP="004606B9">
      <w:pPr>
        <w:pStyle w:val="Default"/>
        <w:jc w:val="both"/>
      </w:pPr>
      <w:r>
        <w:rPr>
          <w:b/>
          <w:bCs/>
        </w:rPr>
        <w:lastRenderedPageBreak/>
        <w:t xml:space="preserve">j) </w:t>
      </w:r>
      <w:r w:rsidR="00D509A6" w:rsidRPr="00B03A31">
        <w:rPr>
          <w:b/>
          <w:bCs/>
        </w:rPr>
        <w:t>Risk</w:t>
      </w:r>
      <w:r w:rsidR="008475EA">
        <w:rPr>
          <w:b/>
          <w:bCs/>
        </w:rPr>
        <w:t xml:space="preserve"> </w:t>
      </w:r>
      <w:r w:rsidR="00D509A6" w:rsidRPr="00B03A31">
        <w:rPr>
          <w:b/>
          <w:bCs/>
        </w:rPr>
        <w:t xml:space="preserve">: </w:t>
      </w:r>
      <w:r w:rsidR="00D509A6" w:rsidRPr="00B03A31">
        <w:t>Üniversitenin kuruluş amaçları ile stratejik amaç ve hedeflerine ulaşmasına ve görevlerinin ifasına engel olabilecek veya beklenmeyen zararlara yol açabilecek durum ya da olayları,</w:t>
      </w:r>
    </w:p>
    <w:p w:rsidR="00D0175D"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 </w:t>
      </w:r>
      <w:r w:rsidR="00D0175D" w:rsidRPr="00B03A31">
        <w:rPr>
          <w:rFonts w:ascii="Times New Roman" w:hAnsi="Times New Roman" w:cs="Times New Roman"/>
          <w:b/>
          <w:bCs/>
          <w:color w:val="000000"/>
          <w:sz w:val="24"/>
          <w:szCs w:val="24"/>
        </w:rPr>
        <w:t>Doğal Risk</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Mevcut olan riskin, yönetilmeden veya herhangi bir önlem alınmadan önceki seviyesini, </w:t>
      </w:r>
    </w:p>
    <w:p w:rsidR="00FA441C"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l) </w:t>
      </w:r>
      <w:r w:rsidR="00CB50AC">
        <w:rPr>
          <w:rFonts w:ascii="Times New Roman" w:hAnsi="Times New Roman" w:cs="Times New Roman"/>
          <w:b/>
          <w:color w:val="000000"/>
          <w:sz w:val="24"/>
          <w:szCs w:val="24"/>
        </w:rPr>
        <w:t xml:space="preserve">Kalıntı Risk : </w:t>
      </w:r>
      <w:r w:rsidR="00FA441C" w:rsidRPr="00B03A31">
        <w:rPr>
          <w:rFonts w:ascii="Times New Roman" w:hAnsi="Times New Roman" w:cs="Times New Roman"/>
          <w:color w:val="000000"/>
          <w:sz w:val="24"/>
          <w:szCs w:val="24"/>
        </w:rPr>
        <w:t>Yönetimin riskin olma olasılığını ve etkisini azaltmak için aldığı önleml</w:t>
      </w:r>
      <w:r w:rsidR="00B03A31" w:rsidRPr="00B03A31">
        <w:rPr>
          <w:rFonts w:ascii="Times New Roman" w:hAnsi="Times New Roman" w:cs="Times New Roman"/>
          <w:color w:val="000000"/>
          <w:sz w:val="24"/>
          <w:szCs w:val="24"/>
        </w:rPr>
        <w:t>erden sonra arta kalan riskleri,</w:t>
      </w:r>
    </w:p>
    <w:p w:rsidR="00086E65"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m) </w:t>
      </w:r>
      <w:r w:rsidR="00086E65" w:rsidRPr="00B03A31">
        <w:rPr>
          <w:rFonts w:ascii="Times New Roman" w:hAnsi="Times New Roman" w:cs="Times New Roman"/>
          <w:b/>
          <w:color w:val="000000"/>
          <w:sz w:val="24"/>
          <w:szCs w:val="24"/>
        </w:rPr>
        <w:t>İç Risk</w:t>
      </w:r>
      <w:r w:rsidR="008475EA">
        <w:rPr>
          <w:rFonts w:ascii="Times New Roman" w:hAnsi="Times New Roman" w:cs="Times New Roman"/>
          <w:b/>
          <w:color w:val="000000"/>
          <w:sz w:val="24"/>
          <w:szCs w:val="24"/>
        </w:rPr>
        <w:t xml:space="preserve"> </w:t>
      </w:r>
      <w:r w:rsidR="00086E65" w:rsidRPr="00B03A31">
        <w:rPr>
          <w:rFonts w:ascii="Times New Roman" w:hAnsi="Times New Roman" w:cs="Times New Roman"/>
          <w:b/>
          <w:color w:val="000000"/>
          <w:sz w:val="24"/>
          <w:szCs w:val="24"/>
        </w:rPr>
        <w:t>:</w:t>
      </w:r>
      <w:r w:rsidR="00086E65" w:rsidRPr="00B03A31">
        <w:rPr>
          <w:rFonts w:ascii="Times New Roman" w:hAnsi="Times New Roman" w:cs="Times New Roman"/>
          <w:color w:val="000000"/>
          <w:sz w:val="24"/>
          <w:szCs w:val="24"/>
        </w:rPr>
        <w:t xml:space="preserve"> </w:t>
      </w:r>
      <w:r w:rsidR="006956C5">
        <w:rPr>
          <w:rFonts w:ascii="Times New Roman" w:hAnsi="Times New Roman" w:cs="Times New Roman"/>
          <w:color w:val="000000"/>
          <w:sz w:val="24"/>
          <w:szCs w:val="24"/>
        </w:rPr>
        <w:t xml:space="preserve"> </w:t>
      </w:r>
      <w:r w:rsidR="00086E65" w:rsidRPr="00B03A31">
        <w:rPr>
          <w:rFonts w:ascii="Times New Roman" w:hAnsi="Times New Roman" w:cs="Times New Roman"/>
          <w:color w:val="000000"/>
          <w:sz w:val="24"/>
          <w:szCs w:val="24"/>
        </w:rPr>
        <w:t xml:space="preserve">Üniversite yönetimi tarafından kontrol edilebilen </w:t>
      </w:r>
      <w:r w:rsidR="00CB50AC">
        <w:rPr>
          <w:rFonts w:ascii="Times New Roman" w:hAnsi="Times New Roman" w:cs="Times New Roman"/>
          <w:color w:val="000000"/>
          <w:sz w:val="24"/>
          <w:szCs w:val="24"/>
        </w:rPr>
        <w:t>s</w:t>
      </w:r>
      <w:r w:rsidR="00CB50AC" w:rsidRPr="00B03A31">
        <w:rPr>
          <w:rFonts w:ascii="Times New Roman" w:hAnsi="Times New Roman" w:cs="Times New Roman"/>
          <w:color w:val="000000"/>
          <w:sz w:val="24"/>
          <w:szCs w:val="24"/>
        </w:rPr>
        <w:t xml:space="preserve">tratejik yönetim, insan faktörü, teknik faktörler, operasyonel faktörler </w:t>
      </w:r>
      <w:r w:rsidR="00CB50AC">
        <w:rPr>
          <w:rFonts w:ascii="Times New Roman" w:hAnsi="Times New Roman" w:cs="Times New Roman"/>
          <w:color w:val="000000"/>
          <w:sz w:val="24"/>
          <w:szCs w:val="24"/>
        </w:rPr>
        <w:t xml:space="preserve">vb. </w:t>
      </w:r>
      <w:r w:rsidR="00086E65" w:rsidRPr="00B03A31">
        <w:rPr>
          <w:rFonts w:ascii="Times New Roman" w:hAnsi="Times New Roman" w:cs="Times New Roman"/>
          <w:color w:val="000000"/>
          <w:sz w:val="24"/>
          <w:szCs w:val="24"/>
        </w:rPr>
        <w:t>olaylar sonucunda oluşan riskler</w:t>
      </w:r>
      <w:r w:rsidR="00CB50AC">
        <w:rPr>
          <w:rFonts w:ascii="Times New Roman" w:hAnsi="Times New Roman" w:cs="Times New Roman"/>
          <w:color w:val="000000"/>
          <w:sz w:val="24"/>
          <w:szCs w:val="24"/>
        </w:rPr>
        <w:t>i,</w:t>
      </w:r>
      <w:r w:rsidR="00086E65" w:rsidRPr="00B03A31">
        <w:rPr>
          <w:rFonts w:ascii="Times New Roman" w:hAnsi="Times New Roman" w:cs="Times New Roman"/>
          <w:color w:val="000000"/>
          <w:sz w:val="24"/>
          <w:szCs w:val="24"/>
        </w:rPr>
        <w:t xml:space="preserve"> </w:t>
      </w:r>
    </w:p>
    <w:p w:rsidR="00086E65" w:rsidRPr="00B03A31" w:rsidRDefault="00AA501E"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n) </w:t>
      </w:r>
      <w:r w:rsidR="00086E65" w:rsidRPr="00B03A31">
        <w:rPr>
          <w:rFonts w:ascii="Times New Roman" w:hAnsi="Times New Roman" w:cs="Times New Roman"/>
          <w:b/>
          <w:color w:val="000000"/>
          <w:sz w:val="24"/>
          <w:szCs w:val="24"/>
        </w:rPr>
        <w:t>Dış Risk</w:t>
      </w:r>
      <w:r w:rsidR="008475EA">
        <w:rPr>
          <w:rFonts w:ascii="Times New Roman" w:hAnsi="Times New Roman" w:cs="Times New Roman"/>
          <w:b/>
          <w:color w:val="000000"/>
          <w:sz w:val="24"/>
          <w:szCs w:val="24"/>
        </w:rPr>
        <w:t xml:space="preserve"> </w:t>
      </w:r>
      <w:r w:rsidR="00086E65" w:rsidRPr="00B03A31">
        <w:rPr>
          <w:rFonts w:ascii="Times New Roman" w:hAnsi="Times New Roman" w:cs="Times New Roman"/>
          <w:b/>
          <w:color w:val="000000"/>
          <w:sz w:val="24"/>
          <w:szCs w:val="24"/>
        </w:rPr>
        <w:t>:</w:t>
      </w:r>
      <w:r w:rsidR="00086E65" w:rsidRPr="00B03A31">
        <w:rPr>
          <w:rFonts w:ascii="Times New Roman" w:hAnsi="Times New Roman" w:cs="Times New Roman"/>
          <w:color w:val="000000"/>
          <w:sz w:val="24"/>
          <w:szCs w:val="24"/>
        </w:rPr>
        <w:t xml:space="preserve"> </w:t>
      </w:r>
      <w:r w:rsidR="006956C5">
        <w:rPr>
          <w:rFonts w:ascii="Times New Roman" w:hAnsi="Times New Roman" w:cs="Times New Roman"/>
          <w:color w:val="000000"/>
          <w:sz w:val="24"/>
          <w:szCs w:val="24"/>
        </w:rPr>
        <w:t xml:space="preserve"> </w:t>
      </w:r>
      <w:r w:rsidR="00086E65" w:rsidRPr="00B03A31">
        <w:rPr>
          <w:rFonts w:ascii="Times New Roman" w:hAnsi="Times New Roman" w:cs="Times New Roman"/>
          <w:color w:val="000000"/>
          <w:sz w:val="24"/>
          <w:szCs w:val="24"/>
        </w:rPr>
        <w:t xml:space="preserve">Üniversite yönetimi tarafından kontrol edilemeyen </w:t>
      </w:r>
      <w:r w:rsidR="00CB50AC">
        <w:rPr>
          <w:rFonts w:ascii="Times New Roman" w:hAnsi="Times New Roman" w:cs="Times New Roman"/>
          <w:color w:val="000000"/>
          <w:sz w:val="24"/>
          <w:szCs w:val="24"/>
        </w:rPr>
        <w:t>i</w:t>
      </w:r>
      <w:r w:rsidR="00CB50AC" w:rsidRPr="00B03A31">
        <w:rPr>
          <w:rFonts w:ascii="Times New Roman" w:hAnsi="Times New Roman" w:cs="Times New Roman"/>
          <w:color w:val="000000"/>
          <w:sz w:val="24"/>
          <w:szCs w:val="24"/>
        </w:rPr>
        <w:t xml:space="preserve">ktisadi faktörler, itibar ve saygınlık, çevresel faktörler, politik faktörler </w:t>
      </w:r>
      <w:r w:rsidR="00CB50AC">
        <w:rPr>
          <w:rFonts w:ascii="Times New Roman" w:hAnsi="Times New Roman" w:cs="Times New Roman"/>
          <w:color w:val="000000"/>
          <w:sz w:val="24"/>
          <w:szCs w:val="24"/>
        </w:rPr>
        <w:t xml:space="preserve">vb. </w:t>
      </w:r>
      <w:r w:rsidR="00086E65" w:rsidRPr="00B03A31">
        <w:rPr>
          <w:rFonts w:ascii="Times New Roman" w:hAnsi="Times New Roman" w:cs="Times New Roman"/>
          <w:color w:val="000000"/>
          <w:sz w:val="24"/>
          <w:szCs w:val="24"/>
        </w:rPr>
        <w:t>olayla</w:t>
      </w:r>
      <w:r w:rsidR="00CB50AC">
        <w:rPr>
          <w:rFonts w:ascii="Times New Roman" w:hAnsi="Times New Roman" w:cs="Times New Roman"/>
          <w:color w:val="000000"/>
          <w:sz w:val="24"/>
          <w:szCs w:val="24"/>
        </w:rPr>
        <w:t>r sonucunda oluşan riskleri,</w:t>
      </w:r>
      <w:r w:rsidR="00086E65" w:rsidRPr="00B03A31">
        <w:rPr>
          <w:rFonts w:ascii="Times New Roman" w:hAnsi="Times New Roman" w:cs="Times New Roman"/>
          <w:color w:val="000000"/>
          <w:sz w:val="24"/>
          <w:szCs w:val="24"/>
        </w:rPr>
        <w:t xml:space="preserve">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Kanun</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5018 sayılı Kamu Mali Yönetimi ve Kontrol Kanununu,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ö</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Makul Güvence</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Üniversitenin amaç ve hedeflerinin gerçekleşeceğine dair fayda-maliyet analizi ve risk koşulları altında tatmin edici güvenilirlik derecesini,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Maliyet</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Riske uygulanacak iyileştirme stratejilerine harcanacak parasal miktarı,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r</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Fayda</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Riske uygulanacak iyileştirmeler sonucunda giderilecek hasarın parasal toplamını,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Risk Alma ve Kabullenme Seviyesi</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Üniversite veya birimin belirli bir fayda veya getiri karşılığında üstlenmeyi göze aldığı risk düzeyini veya risk iştahını,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ş</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Risk Analizi</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Risklerin, riskleri ortaya çıkaran sebeplerin, olumlu/olumsuz etkilerini ve bu etkilerin ortaya çıkma olasılıklarının belirlenmesini,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Risk Haritası</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Stratejik amaçlara, hedeflere ulaşmada karşılaşılabilecek riskleri, alınacak tedbirleri ve iyileştirme stratejiler ile riskleri önlemeye yönelik yapılacak yaklaşık harcama miktarları gibi üniversitenin risk yönetimi konusundaki bilgilerini içeren çizelgeyi,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u</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Risk Yönetim Süreci</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Üniversitenin amaç ve görevlerini gerçekleştirebilmesi için makul bir güvence sağlamak üzere, risk olarak tanımlanabilecek muhtemel olay veya durumların önceden belirlenmesi, değerlendirilmesi ve kontrol edilmesi sürecini,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ü</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Tehdit</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color w:val="000000"/>
          <w:sz w:val="24"/>
          <w:szCs w:val="24"/>
        </w:rPr>
        <w:t xml:space="preserve">Üniversiteyi muhtemel risklerle karşı karşıya getirebilecek eylem, olay ve hassas görevleri, </w:t>
      </w:r>
    </w:p>
    <w:p w:rsidR="00D0175D" w:rsidRPr="00B03A31" w:rsidRDefault="00D70524"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w:t>
      </w:r>
      <w:r w:rsidR="00AA501E">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Yönerge</w:t>
      </w:r>
      <w:r w:rsidR="008475EA">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w:t>
      </w:r>
      <w:r w:rsidR="006956C5">
        <w:rPr>
          <w:rFonts w:ascii="Times New Roman" w:hAnsi="Times New Roman" w:cs="Times New Roman"/>
          <w:b/>
          <w:bCs/>
          <w:color w:val="000000"/>
          <w:sz w:val="24"/>
          <w:szCs w:val="24"/>
        </w:rPr>
        <w:t xml:space="preserve"> </w:t>
      </w:r>
      <w:r w:rsidR="00D0175D" w:rsidRPr="00B03A31">
        <w:rPr>
          <w:rFonts w:ascii="Times New Roman" w:hAnsi="Times New Roman" w:cs="Times New Roman"/>
          <w:b/>
          <w:bCs/>
          <w:color w:val="000000"/>
          <w:sz w:val="24"/>
          <w:szCs w:val="24"/>
        </w:rPr>
        <w:t xml:space="preserve"> </w:t>
      </w:r>
      <w:r w:rsidR="00AB652F">
        <w:rPr>
          <w:rFonts w:ascii="Times New Roman" w:hAnsi="Times New Roman" w:cs="Times New Roman"/>
          <w:color w:val="000000"/>
          <w:sz w:val="24"/>
          <w:szCs w:val="24"/>
        </w:rPr>
        <w:t>Bu Yönergeyi,</w:t>
      </w:r>
    </w:p>
    <w:p w:rsidR="00A6637B" w:rsidRPr="00B03A31" w:rsidRDefault="00D0175D" w:rsidP="004606B9">
      <w:pPr>
        <w:pStyle w:val="Default"/>
        <w:jc w:val="both"/>
      </w:pPr>
      <w:r w:rsidRPr="00B03A31">
        <w:t>ifade eder.</w:t>
      </w:r>
    </w:p>
    <w:p w:rsidR="00A6637B" w:rsidRPr="00B03A31" w:rsidRDefault="00A6637B" w:rsidP="004606B9">
      <w:pPr>
        <w:pStyle w:val="Default"/>
        <w:jc w:val="both"/>
      </w:pP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 xml:space="preserve">Risk Yönetimine İlişkin İlkeler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MADDE 5 –</w:t>
      </w:r>
      <w:r w:rsidR="00CB50AC">
        <w:rPr>
          <w:rFonts w:ascii="Times New Roman" w:hAnsi="Times New Roman" w:cs="Times New Roman"/>
          <w:color w:val="000000"/>
          <w:sz w:val="24"/>
          <w:szCs w:val="24"/>
        </w:rPr>
        <w:t xml:space="preserve"> </w:t>
      </w:r>
      <w:r w:rsidR="006956C5">
        <w:rPr>
          <w:rFonts w:ascii="Times New Roman" w:hAnsi="Times New Roman" w:cs="Times New Roman"/>
          <w:color w:val="000000"/>
          <w:sz w:val="24"/>
          <w:szCs w:val="24"/>
        </w:rPr>
        <w:t xml:space="preserve"> </w:t>
      </w:r>
      <w:r w:rsidRPr="00B03A31">
        <w:rPr>
          <w:rFonts w:ascii="Times New Roman" w:hAnsi="Times New Roman" w:cs="Times New Roman"/>
          <w:color w:val="000000"/>
          <w:sz w:val="24"/>
          <w:szCs w:val="24"/>
        </w:rPr>
        <w:t xml:space="preserve">Üniversitenin risk yönetimine ilişkin ilkeleri şunlardır;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Üniversitenin amaç ve hedeflerinin gerçekleştirilmesini ve hizmet sunmasını engelleyebilecek veya hizmet kalitesini düşürebilecek, iç ve dış paydaşların üniversiteye olan güvenini sarsabilecek, yolsuzluğa meydan verebilecek, faaliyetlerin mevzuata aykırı yürütülmesine ve kaynak kaybına sebep olabilecek her türlü olay risk olarak değerlendirilir.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b)</w:t>
      </w:r>
      <w:r w:rsidRPr="00B03A31">
        <w:rPr>
          <w:rFonts w:ascii="Times New Roman" w:hAnsi="Times New Roman" w:cs="Times New Roman"/>
          <w:color w:val="000000"/>
          <w:sz w:val="24"/>
          <w:szCs w:val="24"/>
        </w:rPr>
        <w:t xml:space="preserve"> Riskler, gerçekleşme ihtimali ve gerçekleşmesi halinde ortaya çıkacak sonuçların etkileri göz önünde bulundurularak ölçülür.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c)</w:t>
      </w:r>
      <w:r w:rsidRPr="00B03A31">
        <w:rPr>
          <w:rFonts w:ascii="Times New Roman" w:hAnsi="Times New Roman" w:cs="Times New Roman"/>
          <w:color w:val="000000"/>
          <w:sz w:val="24"/>
          <w:szCs w:val="24"/>
        </w:rPr>
        <w:t xml:space="preserve"> Birimin faaliyetleri dikkate alınarak risklerin sınıflandırılması yapılır.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d)</w:t>
      </w:r>
      <w:r w:rsidRPr="00B03A31">
        <w:rPr>
          <w:rFonts w:ascii="Times New Roman" w:hAnsi="Times New Roman" w:cs="Times New Roman"/>
          <w:color w:val="000000"/>
          <w:sz w:val="24"/>
          <w:szCs w:val="24"/>
        </w:rPr>
        <w:t xml:space="preserve"> Risk yönetim süreçleri, faaliyetlerin niteliğine uygun tasarlanır ve uygulanır.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e)</w:t>
      </w:r>
      <w:r w:rsidRPr="00B03A31">
        <w:rPr>
          <w:rFonts w:ascii="Times New Roman" w:hAnsi="Times New Roman" w:cs="Times New Roman"/>
          <w:color w:val="000000"/>
          <w:sz w:val="24"/>
          <w:szCs w:val="24"/>
        </w:rPr>
        <w:t xml:space="preserve"> Risk yönetimi hesap verilebilir, şeffaf ve güvenilir olmalıdır.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f)</w:t>
      </w:r>
      <w:r w:rsidRPr="00B03A31">
        <w:rPr>
          <w:rFonts w:ascii="Times New Roman" w:hAnsi="Times New Roman" w:cs="Times New Roman"/>
          <w:color w:val="000000"/>
          <w:sz w:val="24"/>
          <w:szCs w:val="24"/>
        </w:rPr>
        <w:t xml:space="preserve"> Risk yönetim süreci çalışanlarla birlikte tasarlanır. </w:t>
      </w:r>
    </w:p>
    <w:p w:rsidR="00B54C87" w:rsidRPr="00B03A31" w:rsidRDefault="00B54C87" w:rsidP="003C05C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g)</w:t>
      </w:r>
      <w:r w:rsidRPr="00B03A31">
        <w:rPr>
          <w:rFonts w:ascii="Times New Roman" w:hAnsi="Times New Roman" w:cs="Times New Roman"/>
          <w:color w:val="000000"/>
          <w:sz w:val="24"/>
          <w:szCs w:val="24"/>
        </w:rPr>
        <w:t xml:space="preserve">Risklerin gerçekleşme olasılığı ve muhtemel etkileri yılda </w:t>
      </w:r>
      <w:r w:rsidRPr="00544F13">
        <w:rPr>
          <w:rFonts w:ascii="Times New Roman" w:hAnsi="Times New Roman" w:cs="Times New Roman"/>
          <w:color w:val="000000"/>
          <w:sz w:val="24"/>
          <w:szCs w:val="24"/>
        </w:rPr>
        <w:t xml:space="preserve">en </w:t>
      </w:r>
      <w:r w:rsidR="00A02F69" w:rsidRPr="00544F13">
        <w:rPr>
          <w:rFonts w:ascii="Times New Roman" w:hAnsi="Times New Roman" w:cs="Times New Roman"/>
          <w:color w:val="000000"/>
          <w:sz w:val="24"/>
          <w:szCs w:val="24"/>
        </w:rPr>
        <w:t>az iki</w:t>
      </w:r>
      <w:r w:rsidRPr="00544F13">
        <w:rPr>
          <w:rFonts w:ascii="Times New Roman" w:hAnsi="Times New Roman" w:cs="Times New Roman"/>
          <w:color w:val="000000"/>
          <w:sz w:val="24"/>
          <w:szCs w:val="24"/>
        </w:rPr>
        <w:t xml:space="preserve"> kez</w:t>
      </w:r>
      <w:r w:rsidRPr="00B03A31">
        <w:rPr>
          <w:rFonts w:ascii="Times New Roman" w:hAnsi="Times New Roman" w:cs="Times New Roman"/>
          <w:color w:val="000000"/>
          <w:sz w:val="24"/>
          <w:szCs w:val="24"/>
        </w:rPr>
        <w:t xml:space="preserve"> analiz edilip, değerlendirilerek alınacak tedbirler belirlenir.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h)</w:t>
      </w:r>
      <w:r w:rsidRPr="00B03A31">
        <w:rPr>
          <w:rFonts w:ascii="Times New Roman" w:hAnsi="Times New Roman" w:cs="Times New Roman"/>
          <w:color w:val="000000"/>
          <w:sz w:val="24"/>
          <w:szCs w:val="24"/>
        </w:rPr>
        <w:t xml:space="preserve"> </w:t>
      </w:r>
      <w:r w:rsidRPr="00544F13">
        <w:rPr>
          <w:rFonts w:ascii="Times New Roman" w:hAnsi="Times New Roman" w:cs="Times New Roman"/>
          <w:color w:val="000000"/>
          <w:sz w:val="24"/>
          <w:szCs w:val="24"/>
        </w:rPr>
        <w:t>Üniversite Risk Stratejisi Belgesi, stratejik</w:t>
      </w:r>
      <w:r w:rsidRPr="00B03A31">
        <w:rPr>
          <w:rFonts w:ascii="Times New Roman" w:hAnsi="Times New Roman" w:cs="Times New Roman"/>
          <w:color w:val="000000"/>
          <w:sz w:val="24"/>
          <w:szCs w:val="24"/>
        </w:rPr>
        <w:t xml:space="preserve"> amaç ve hedeflere ulaşmada yöneticilere makul derecede güvence sağlayacak şekilde tasarlanır. </w:t>
      </w:r>
    </w:p>
    <w:p w:rsidR="00B54C87" w:rsidRPr="00B03A31" w:rsidRDefault="00B54C87"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i)</w:t>
      </w:r>
      <w:r w:rsidRPr="00B03A31">
        <w:rPr>
          <w:rFonts w:ascii="Times New Roman" w:hAnsi="Times New Roman" w:cs="Times New Roman"/>
          <w:color w:val="000000"/>
          <w:sz w:val="24"/>
          <w:szCs w:val="24"/>
        </w:rPr>
        <w:t xml:space="preserve"> Riskler stratejik plan hazırlama sürecinde tespit veya kontrol edilir ve stratejik plana eklenir. </w:t>
      </w:r>
    </w:p>
    <w:p w:rsidR="00CA3484" w:rsidRPr="00B03A31" w:rsidRDefault="00CA3484" w:rsidP="001D032C">
      <w:pPr>
        <w:pStyle w:val="Default"/>
        <w:jc w:val="right"/>
      </w:pPr>
    </w:p>
    <w:p w:rsidR="006C094B" w:rsidRDefault="006C094B" w:rsidP="004763DC">
      <w:pPr>
        <w:autoSpaceDE w:val="0"/>
        <w:autoSpaceDN w:val="0"/>
        <w:adjustRightInd w:val="0"/>
        <w:spacing w:after="0" w:line="240" w:lineRule="auto"/>
        <w:jc w:val="center"/>
        <w:rPr>
          <w:rFonts w:ascii="Times New Roman" w:hAnsi="Times New Roman" w:cs="Times New Roman"/>
          <w:b/>
          <w:bCs/>
          <w:color w:val="000000"/>
          <w:sz w:val="24"/>
          <w:szCs w:val="24"/>
        </w:rPr>
      </w:pPr>
    </w:p>
    <w:p w:rsidR="006C094B" w:rsidRDefault="006C094B" w:rsidP="004763DC">
      <w:pPr>
        <w:autoSpaceDE w:val="0"/>
        <w:autoSpaceDN w:val="0"/>
        <w:adjustRightInd w:val="0"/>
        <w:spacing w:after="0" w:line="240" w:lineRule="auto"/>
        <w:jc w:val="center"/>
        <w:rPr>
          <w:rFonts w:ascii="Times New Roman" w:hAnsi="Times New Roman" w:cs="Times New Roman"/>
          <w:b/>
          <w:bCs/>
          <w:color w:val="000000"/>
          <w:sz w:val="24"/>
          <w:szCs w:val="24"/>
        </w:rPr>
      </w:pPr>
    </w:p>
    <w:p w:rsidR="006C094B" w:rsidRDefault="006C094B" w:rsidP="004763DC">
      <w:pPr>
        <w:autoSpaceDE w:val="0"/>
        <w:autoSpaceDN w:val="0"/>
        <w:adjustRightInd w:val="0"/>
        <w:spacing w:after="0" w:line="240" w:lineRule="auto"/>
        <w:jc w:val="center"/>
        <w:rPr>
          <w:rFonts w:ascii="Times New Roman" w:hAnsi="Times New Roman" w:cs="Times New Roman"/>
          <w:b/>
          <w:bCs/>
          <w:color w:val="000000"/>
          <w:sz w:val="24"/>
          <w:szCs w:val="24"/>
        </w:rPr>
      </w:pPr>
    </w:p>
    <w:p w:rsidR="006C094B" w:rsidRDefault="006C094B" w:rsidP="004763DC">
      <w:pPr>
        <w:autoSpaceDE w:val="0"/>
        <w:autoSpaceDN w:val="0"/>
        <w:adjustRightInd w:val="0"/>
        <w:spacing w:after="0" w:line="240" w:lineRule="auto"/>
        <w:jc w:val="center"/>
        <w:rPr>
          <w:rFonts w:ascii="Times New Roman" w:hAnsi="Times New Roman" w:cs="Times New Roman"/>
          <w:b/>
          <w:bCs/>
          <w:color w:val="000000"/>
          <w:sz w:val="24"/>
          <w:szCs w:val="24"/>
        </w:rPr>
      </w:pPr>
    </w:p>
    <w:p w:rsidR="006C094B" w:rsidRDefault="006C094B" w:rsidP="004763DC">
      <w:pPr>
        <w:autoSpaceDE w:val="0"/>
        <w:autoSpaceDN w:val="0"/>
        <w:adjustRightInd w:val="0"/>
        <w:spacing w:after="0" w:line="240" w:lineRule="auto"/>
        <w:jc w:val="center"/>
        <w:rPr>
          <w:rFonts w:ascii="Times New Roman" w:hAnsi="Times New Roman" w:cs="Times New Roman"/>
          <w:b/>
          <w:bCs/>
          <w:color w:val="000000"/>
          <w:sz w:val="24"/>
          <w:szCs w:val="24"/>
        </w:rPr>
      </w:pPr>
    </w:p>
    <w:p w:rsidR="00E9531A" w:rsidRPr="00B03A31" w:rsidRDefault="00E9531A" w:rsidP="004763DC">
      <w:pPr>
        <w:autoSpaceDE w:val="0"/>
        <w:autoSpaceDN w:val="0"/>
        <w:adjustRightInd w:val="0"/>
        <w:spacing w:after="0" w:line="240" w:lineRule="auto"/>
        <w:jc w:val="center"/>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İKİNCİ BÖLÜM</w:t>
      </w:r>
    </w:p>
    <w:p w:rsidR="00E9531A" w:rsidRPr="00B03A31" w:rsidRDefault="00E9531A" w:rsidP="004763DC">
      <w:pPr>
        <w:autoSpaceDE w:val="0"/>
        <w:autoSpaceDN w:val="0"/>
        <w:adjustRightInd w:val="0"/>
        <w:spacing w:after="0" w:line="240" w:lineRule="auto"/>
        <w:jc w:val="center"/>
        <w:rPr>
          <w:rFonts w:ascii="Times New Roman" w:hAnsi="Times New Roman" w:cs="Times New Roman"/>
          <w:b/>
          <w:bCs/>
          <w:color w:val="000000"/>
          <w:sz w:val="24"/>
          <w:szCs w:val="24"/>
        </w:rPr>
      </w:pPr>
      <w:r w:rsidRPr="00B03A31">
        <w:rPr>
          <w:rFonts w:ascii="Times New Roman" w:hAnsi="Times New Roman" w:cs="Times New Roman"/>
          <w:b/>
          <w:bCs/>
          <w:color w:val="000000"/>
          <w:sz w:val="24"/>
          <w:szCs w:val="24"/>
        </w:rPr>
        <w:t>Görev, Yetki ve Sorumluluklar</w:t>
      </w:r>
    </w:p>
    <w:p w:rsidR="00CA3484" w:rsidRDefault="00CA3484" w:rsidP="004763DC">
      <w:pPr>
        <w:autoSpaceDE w:val="0"/>
        <w:autoSpaceDN w:val="0"/>
        <w:adjustRightInd w:val="0"/>
        <w:spacing w:after="0" w:line="240" w:lineRule="auto"/>
        <w:jc w:val="center"/>
        <w:rPr>
          <w:rFonts w:ascii="Times New Roman" w:hAnsi="Times New Roman" w:cs="Times New Roman"/>
          <w:color w:val="000000"/>
          <w:sz w:val="24"/>
          <w:szCs w:val="24"/>
        </w:rPr>
      </w:pPr>
    </w:p>
    <w:p w:rsidR="00365DE2" w:rsidRPr="00B03A31" w:rsidRDefault="00365DE2" w:rsidP="004763DC">
      <w:pPr>
        <w:autoSpaceDE w:val="0"/>
        <w:autoSpaceDN w:val="0"/>
        <w:adjustRightInd w:val="0"/>
        <w:spacing w:after="0" w:line="240" w:lineRule="auto"/>
        <w:jc w:val="center"/>
        <w:rPr>
          <w:rFonts w:ascii="Times New Roman" w:hAnsi="Times New Roman" w:cs="Times New Roman"/>
          <w:color w:val="000000"/>
          <w:sz w:val="24"/>
          <w:szCs w:val="24"/>
        </w:rPr>
      </w:pP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 xml:space="preserve">Rektör’ün Görev, Yetki ve Sorumlulukları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 xml:space="preserve">MADDE 6- </w:t>
      </w:r>
      <w:r w:rsidR="00CB50AC">
        <w:rPr>
          <w:rFonts w:ascii="Times New Roman" w:hAnsi="Times New Roman" w:cs="Times New Roman"/>
          <w:b/>
          <w:bCs/>
          <w:color w:val="FF0000"/>
          <w:sz w:val="24"/>
          <w:szCs w:val="24"/>
        </w:rPr>
        <w:t xml:space="preserve"> </w:t>
      </w:r>
      <w:r w:rsidRPr="00B03A31">
        <w:rPr>
          <w:rFonts w:ascii="Times New Roman" w:hAnsi="Times New Roman" w:cs="Times New Roman"/>
          <w:color w:val="000000"/>
          <w:sz w:val="24"/>
          <w:szCs w:val="24"/>
        </w:rPr>
        <w:t xml:space="preserve">Rektör’ün görev ve sorumlulukları şunlardır; </w:t>
      </w:r>
    </w:p>
    <w:p w:rsidR="00E9531A" w:rsidRPr="00544F13"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Her üç yılda bir idarenin</w:t>
      </w:r>
      <w:r w:rsidR="00CB50AC">
        <w:rPr>
          <w:rFonts w:ascii="Times New Roman" w:hAnsi="Times New Roman" w:cs="Times New Roman"/>
          <w:color w:val="000000"/>
          <w:sz w:val="24"/>
          <w:szCs w:val="24"/>
        </w:rPr>
        <w:t xml:space="preserve"> amaç ve hedefleri doğrultusu ile</w:t>
      </w:r>
      <w:r w:rsidRPr="00B03A31">
        <w:rPr>
          <w:rFonts w:ascii="Times New Roman" w:hAnsi="Times New Roman" w:cs="Times New Roman"/>
          <w:color w:val="000000"/>
          <w:sz w:val="24"/>
          <w:szCs w:val="24"/>
        </w:rPr>
        <w:t xml:space="preserve"> </w:t>
      </w:r>
      <w:r w:rsidR="00623714" w:rsidRPr="00B03A31">
        <w:rPr>
          <w:rFonts w:ascii="Times New Roman" w:hAnsi="Times New Roman" w:cs="Times New Roman"/>
          <w:color w:val="000000"/>
          <w:sz w:val="24"/>
          <w:szCs w:val="24"/>
        </w:rPr>
        <w:t xml:space="preserve">risklerin yönetilmesi konusunda </w:t>
      </w:r>
      <w:r w:rsidRPr="00B03A31">
        <w:rPr>
          <w:rFonts w:ascii="Times New Roman" w:hAnsi="Times New Roman" w:cs="Times New Roman"/>
          <w:color w:val="000000"/>
          <w:sz w:val="24"/>
          <w:szCs w:val="24"/>
        </w:rPr>
        <w:t xml:space="preserve">stratejinin belirlenmesini ve bu stratejinin nasıl uygulanacağını gösteren </w:t>
      </w:r>
      <w:r w:rsidRPr="00544F13">
        <w:rPr>
          <w:rFonts w:ascii="Times New Roman" w:hAnsi="Times New Roman" w:cs="Times New Roman"/>
          <w:color w:val="000000"/>
          <w:sz w:val="24"/>
          <w:szCs w:val="24"/>
        </w:rPr>
        <w:t xml:space="preserve">Üniversite Risk Stratejisi Belgesinin tüm çalışanlara yazılı olarak duyurulmasını sağlar.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544F13">
        <w:rPr>
          <w:rFonts w:ascii="Times New Roman" w:hAnsi="Times New Roman" w:cs="Times New Roman"/>
          <w:b/>
          <w:color w:val="000000"/>
          <w:sz w:val="24"/>
          <w:szCs w:val="24"/>
        </w:rPr>
        <w:t>b)</w:t>
      </w:r>
      <w:r w:rsidRPr="00544F13">
        <w:rPr>
          <w:rFonts w:ascii="Times New Roman" w:hAnsi="Times New Roman" w:cs="Times New Roman"/>
          <w:color w:val="000000"/>
          <w:sz w:val="24"/>
          <w:szCs w:val="24"/>
        </w:rPr>
        <w:t xml:space="preserve"> Risk yönetimi için gerekli yapıları (İç Kontrol İzleme ve Yönlendirme Kurulu vb.) oluşturarak</w:t>
      </w:r>
      <w:r w:rsidRPr="00B03A31">
        <w:rPr>
          <w:rFonts w:ascii="Times New Roman" w:hAnsi="Times New Roman" w:cs="Times New Roman"/>
          <w:color w:val="000000"/>
          <w:sz w:val="24"/>
          <w:szCs w:val="24"/>
        </w:rPr>
        <w:t xml:space="preserve"> görev ve sorumluluklarının açıkça belirlenmesini sağlar.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c)</w:t>
      </w:r>
      <w:r w:rsidRPr="00B03A31">
        <w:rPr>
          <w:rFonts w:ascii="Times New Roman" w:hAnsi="Times New Roman" w:cs="Times New Roman"/>
          <w:color w:val="000000"/>
          <w:sz w:val="24"/>
          <w:szCs w:val="24"/>
        </w:rPr>
        <w:t xml:space="preserve"> Diğer idarelerle ortak yönetilmesi gereken riskler konusunda İdare Risk Koordinatörüne gerekli desteği sağlar.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d)</w:t>
      </w:r>
      <w:r w:rsidRPr="00B03A31">
        <w:rPr>
          <w:rFonts w:ascii="Times New Roman" w:hAnsi="Times New Roman" w:cs="Times New Roman"/>
          <w:color w:val="000000"/>
          <w:sz w:val="24"/>
          <w:szCs w:val="24"/>
        </w:rPr>
        <w:t xml:space="preserve"> Paydaşlar ve kamuoyuna karşı risklerin yönetilmesinde gerekli hassasiyeti ve katılımcılığı sağlamak konusunda uygun mekanizmalar oluşturulmasını sağlar.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e)</w:t>
      </w:r>
      <w:r w:rsidRPr="00B03A31">
        <w:rPr>
          <w:rFonts w:ascii="Times New Roman" w:hAnsi="Times New Roman" w:cs="Times New Roman"/>
          <w:color w:val="000000"/>
          <w:sz w:val="24"/>
          <w:szCs w:val="24"/>
        </w:rPr>
        <w:t xml:space="preserve"> İç Kontrol İzleme ve Yönlendirme Kurulu ile İdare Risk Koordinatörü tarafından kendisine sunulan değerlendirme ve öneriler doğrultusunda geleceğe ilişkin stratejik eylemler belirler.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f)</w:t>
      </w:r>
      <w:r w:rsidRPr="00B03A31">
        <w:rPr>
          <w:rFonts w:ascii="Times New Roman" w:hAnsi="Times New Roman" w:cs="Times New Roman"/>
          <w:color w:val="000000"/>
          <w:sz w:val="24"/>
          <w:szCs w:val="24"/>
        </w:rPr>
        <w:t xml:space="preserve"> Risk yönetimi süreçlerinin tutarlılığının sağlanmasını gözetir.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g)</w:t>
      </w:r>
      <w:r w:rsidRPr="00B03A31">
        <w:rPr>
          <w:rFonts w:ascii="Times New Roman" w:hAnsi="Times New Roman" w:cs="Times New Roman"/>
          <w:color w:val="000000"/>
          <w:sz w:val="24"/>
          <w:szCs w:val="24"/>
        </w:rPr>
        <w:t xml:space="preserve"> İzleme raporlarını inceler ve risk yönetiminin etkinliğini sağlar.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h)</w:t>
      </w:r>
      <w:r w:rsidRPr="00B03A31">
        <w:rPr>
          <w:rFonts w:ascii="Times New Roman" w:hAnsi="Times New Roman" w:cs="Times New Roman"/>
          <w:color w:val="000000"/>
          <w:sz w:val="24"/>
          <w:szCs w:val="24"/>
        </w:rPr>
        <w:t xml:space="preserve"> Özellikle stratejik risklerin yönetiminde örnek davranışlar sergiler. </w:t>
      </w:r>
    </w:p>
    <w:p w:rsidR="00E9531A" w:rsidRPr="00B03A31" w:rsidRDefault="00E9531A"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i)</w:t>
      </w:r>
      <w:r w:rsidRPr="00B03A31">
        <w:rPr>
          <w:rFonts w:ascii="Times New Roman" w:hAnsi="Times New Roman" w:cs="Times New Roman"/>
          <w:color w:val="000000"/>
          <w:sz w:val="24"/>
          <w:szCs w:val="24"/>
        </w:rPr>
        <w:t xml:space="preserve"> </w:t>
      </w:r>
      <w:r w:rsidR="003177D1">
        <w:rPr>
          <w:rFonts w:ascii="Times New Roman" w:hAnsi="Times New Roman" w:cs="Times New Roman"/>
          <w:color w:val="000000"/>
          <w:sz w:val="24"/>
          <w:szCs w:val="24"/>
        </w:rPr>
        <w:t xml:space="preserve"> </w:t>
      </w:r>
      <w:r w:rsidRPr="00B03A31">
        <w:rPr>
          <w:rFonts w:ascii="Times New Roman" w:hAnsi="Times New Roman" w:cs="Times New Roman"/>
          <w:color w:val="000000"/>
          <w:sz w:val="24"/>
          <w:szCs w:val="24"/>
        </w:rPr>
        <w:t xml:space="preserve">Risk yönetiminin tüm aşamalarında çalışanları teşvik eder. </w:t>
      </w:r>
    </w:p>
    <w:p w:rsidR="0074220B" w:rsidRPr="00B03A31" w:rsidRDefault="00E9531A" w:rsidP="0074220B">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j)</w:t>
      </w:r>
      <w:r w:rsidRPr="00B03A31">
        <w:rPr>
          <w:rFonts w:ascii="Times New Roman" w:hAnsi="Times New Roman" w:cs="Times New Roman"/>
          <w:color w:val="000000"/>
          <w:sz w:val="24"/>
          <w:szCs w:val="24"/>
        </w:rPr>
        <w:t xml:space="preserve"> </w:t>
      </w:r>
      <w:r w:rsidR="0074220B" w:rsidRPr="00B03A31">
        <w:rPr>
          <w:rFonts w:ascii="Times New Roman" w:hAnsi="Times New Roman" w:cs="Times New Roman"/>
          <w:color w:val="000000"/>
          <w:sz w:val="24"/>
          <w:szCs w:val="24"/>
        </w:rPr>
        <w:t>Risk yönetimi konusunda İç Kontrol İzleme ve Yönlendirme K</w:t>
      </w:r>
      <w:r w:rsidR="0074220B">
        <w:rPr>
          <w:rFonts w:ascii="Times New Roman" w:hAnsi="Times New Roman" w:cs="Times New Roman"/>
          <w:color w:val="000000"/>
          <w:sz w:val="24"/>
          <w:szCs w:val="24"/>
        </w:rPr>
        <w:t>urulu’ndan ve İç Denetim Biriminden güvence alır ve idaresinde risklerin etkili yönetip yönetilmediğine ilişkin kanıtları bakana, mahalli idarelerde ilgili meclise sunar.</w:t>
      </w:r>
      <w:r w:rsidR="0074220B" w:rsidRPr="00B03A31">
        <w:rPr>
          <w:rFonts w:ascii="Times New Roman" w:hAnsi="Times New Roman" w:cs="Times New Roman"/>
          <w:color w:val="000000"/>
          <w:sz w:val="24"/>
          <w:szCs w:val="24"/>
        </w:rPr>
        <w:t xml:space="preserve"> </w:t>
      </w:r>
    </w:p>
    <w:p w:rsidR="0074220B" w:rsidRDefault="0074220B" w:rsidP="004606B9">
      <w:pPr>
        <w:autoSpaceDE w:val="0"/>
        <w:autoSpaceDN w:val="0"/>
        <w:adjustRightInd w:val="0"/>
        <w:spacing w:after="0" w:line="240" w:lineRule="auto"/>
        <w:jc w:val="both"/>
        <w:rPr>
          <w:rFonts w:ascii="Times New Roman" w:hAnsi="Times New Roman" w:cs="Times New Roman"/>
          <w:color w:val="000000"/>
          <w:sz w:val="24"/>
          <w:szCs w:val="24"/>
        </w:rPr>
      </w:pPr>
    </w:p>
    <w:p w:rsidR="00A6637B" w:rsidRPr="00B03A31" w:rsidRDefault="00A6637B" w:rsidP="004606B9">
      <w:pPr>
        <w:pStyle w:val="Default"/>
        <w:jc w:val="both"/>
      </w:pPr>
    </w:p>
    <w:p w:rsidR="00AE3695" w:rsidRPr="00B03A31" w:rsidRDefault="00AE3695"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 xml:space="preserve">İç Kontrol İzleme ve Yönlendirme Kurulunun Görev ve Sorumlulukları </w:t>
      </w:r>
    </w:p>
    <w:p w:rsidR="00AE3695" w:rsidRPr="00B03A31" w:rsidRDefault="00AE3695"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 xml:space="preserve">MADDE 7 - </w:t>
      </w:r>
      <w:r w:rsidRPr="00B03A31">
        <w:rPr>
          <w:rFonts w:ascii="Times New Roman" w:hAnsi="Times New Roman" w:cs="Times New Roman"/>
          <w:color w:val="000000"/>
          <w:sz w:val="24"/>
          <w:szCs w:val="24"/>
        </w:rPr>
        <w:t xml:space="preserve">İç Kontrol İzleme ve Yönlendirme Kurulunun görev ve sorumlulukları şunlardır; </w:t>
      </w:r>
    </w:p>
    <w:p w:rsidR="00820EA3" w:rsidRDefault="00AE3695" w:rsidP="004606B9">
      <w:pPr>
        <w:autoSpaceDE w:val="0"/>
        <w:autoSpaceDN w:val="0"/>
        <w:adjustRightInd w:val="0"/>
        <w:spacing w:after="0" w:line="240" w:lineRule="auto"/>
        <w:jc w:val="both"/>
        <w:rPr>
          <w:rFonts w:ascii="Times New Roman" w:hAnsi="Times New Roman" w:cs="Times New Roman"/>
          <w:color w:val="000000"/>
          <w:sz w:val="24"/>
          <w:szCs w:val="24"/>
        </w:rPr>
      </w:pPr>
      <w:r w:rsidRPr="00CB50AC">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w:t>
      </w:r>
      <w:r w:rsidRPr="00544F13">
        <w:rPr>
          <w:rFonts w:ascii="Times New Roman" w:hAnsi="Times New Roman" w:cs="Times New Roman"/>
          <w:color w:val="000000"/>
          <w:sz w:val="24"/>
          <w:szCs w:val="24"/>
        </w:rPr>
        <w:t>Üniversite Risk Stratejisi Belg</w:t>
      </w:r>
      <w:r w:rsidR="00820EA3" w:rsidRPr="00544F13">
        <w:rPr>
          <w:rFonts w:ascii="Times New Roman" w:hAnsi="Times New Roman" w:cs="Times New Roman"/>
          <w:color w:val="000000"/>
          <w:sz w:val="24"/>
          <w:szCs w:val="24"/>
        </w:rPr>
        <w:t>esini</w:t>
      </w:r>
      <w:r w:rsidRPr="00544F13">
        <w:rPr>
          <w:rFonts w:ascii="Times New Roman" w:hAnsi="Times New Roman" w:cs="Times New Roman"/>
          <w:color w:val="000000"/>
          <w:sz w:val="24"/>
          <w:szCs w:val="24"/>
        </w:rPr>
        <w:t xml:space="preserve"> hazırlayarak/revize ederek her yıl 31 Aralık tarihine kadar Rektör’den olur alır.</w:t>
      </w:r>
      <w:r w:rsidRPr="00B03A31">
        <w:rPr>
          <w:rFonts w:ascii="Times New Roman" w:hAnsi="Times New Roman" w:cs="Times New Roman"/>
          <w:color w:val="000000"/>
          <w:sz w:val="24"/>
          <w:szCs w:val="24"/>
        </w:rPr>
        <w:t xml:space="preserve"> </w:t>
      </w:r>
    </w:p>
    <w:p w:rsidR="00AE3695" w:rsidRPr="00B03A31" w:rsidRDefault="00AE3695"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b)</w:t>
      </w:r>
      <w:r w:rsidRPr="00B03A31">
        <w:rPr>
          <w:rFonts w:ascii="Times New Roman" w:hAnsi="Times New Roman" w:cs="Times New Roman"/>
          <w:color w:val="000000"/>
          <w:sz w:val="24"/>
          <w:szCs w:val="24"/>
        </w:rPr>
        <w:t xml:space="preserve"> İdarenin risk yönetim kültürünün oluşturulmasında politikalar belirler. </w:t>
      </w:r>
    </w:p>
    <w:p w:rsidR="00AE3695" w:rsidRPr="00B03A31" w:rsidRDefault="00AE3695"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c)</w:t>
      </w:r>
      <w:r w:rsidR="00D27733">
        <w:rPr>
          <w:rFonts w:ascii="Times New Roman" w:hAnsi="Times New Roman" w:cs="Times New Roman"/>
          <w:color w:val="000000"/>
          <w:sz w:val="24"/>
          <w:szCs w:val="24"/>
        </w:rPr>
        <w:t xml:space="preserve"> </w:t>
      </w:r>
      <w:r w:rsidRPr="00B03A31">
        <w:rPr>
          <w:rFonts w:ascii="Times New Roman" w:hAnsi="Times New Roman" w:cs="Times New Roman"/>
          <w:color w:val="000000"/>
          <w:sz w:val="24"/>
          <w:szCs w:val="24"/>
        </w:rPr>
        <w:t>Üniversitenin karşı karşıya olduğu riskleri</w:t>
      </w:r>
      <w:r w:rsidR="00AB652F">
        <w:rPr>
          <w:rFonts w:ascii="Times New Roman" w:hAnsi="Times New Roman" w:cs="Times New Roman"/>
          <w:color w:val="000000"/>
          <w:sz w:val="24"/>
          <w:szCs w:val="24"/>
        </w:rPr>
        <w:t xml:space="preserve">n etkili ve tutarlı bir şekilde </w:t>
      </w:r>
      <w:r w:rsidRPr="00B03A31">
        <w:rPr>
          <w:rFonts w:ascii="Times New Roman" w:hAnsi="Times New Roman" w:cs="Times New Roman"/>
          <w:color w:val="000000"/>
          <w:sz w:val="24"/>
          <w:szCs w:val="24"/>
        </w:rPr>
        <w:t xml:space="preserve">yönetilip yönetilmediğini gözetir. </w:t>
      </w:r>
    </w:p>
    <w:p w:rsidR="00AE3695" w:rsidRPr="00B03A31" w:rsidRDefault="00DA3AFB"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w:t>
      </w:r>
      <w:r w:rsidR="00AE3695" w:rsidRPr="00B03A31">
        <w:rPr>
          <w:rFonts w:ascii="Times New Roman" w:hAnsi="Times New Roman" w:cs="Times New Roman"/>
          <w:b/>
          <w:color w:val="000000"/>
          <w:sz w:val="24"/>
          <w:szCs w:val="24"/>
        </w:rPr>
        <w:t>)</w:t>
      </w:r>
      <w:r w:rsidR="00AE3695" w:rsidRPr="00B03A31">
        <w:rPr>
          <w:rFonts w:ascii="Times New Roman" w:hAnsi="Times New Roman" w:cs="Times New Roman"/>
          <w:color w:val="000000"/>
          <w:sz w:val="24"/>
          <w:szCs w:val="24"/>
        </w:rPr>
        <w:t xml:space="preserve"> Harcama birimlerine ait risklerden ortak yönetilmesi gerekenleri ve bunlara ilişkin politika ve prosedürleri belirleyerek koordine etmesi açısından İdare Risk Koordinatörüne bildirir. </w:t>
      </w:r>
    </w:p>
    <w:p w:rsidR="00AE3695" w:rsidRPr="00B03A31" w:rsidRDefault="00DA3AFB"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e</w:t>
      </w:r>
      <w:r w:rsidR="00AE3695" w:rsidRPr="00B03A31">
        <w:rPr>
          <w:rFonts w:ascii="Times New Roman" w:hAnsi="Times New Roman" w:cs="Times New Roman"/>
          <w:b/>
          <w:color w:val="000000"/>
          <w:sz w:val="24"/>
          <w:szCs w:val="24"/>
        </w:rPr>
        <w:t>)</w:t>
      </w:r>
      <w:r w:rsidR="00AE3695" w:rsidRPr="00B03A31">
        <w:rPr>
          <w:rFonts w:ascii="Times New Roman" w:hAnsi="Times New Roman" w:cs="Times New Roman"/>
          <w:color w:val="000000"/>
          <w:sz w:val="24"/>
          <w:szCs w:val="24"/>
        </w:rPr>
        <w:t xml:space="preserve"> Diğer idarelerle ortak yönetilmesi gereken riskleri belirler ve bunları İdare Risk Koordinatörüne bildirerek ilgili idarelerle ortak yönetilmesi konusunda gerekli </w:t>
      </w:r>
      <w:r w:rsidR="00E05BAB">
        <w:rPr>
          <w:rFonts w:ascii="Times New Roman" w:hAnsi="Times New Roman" w:cs="Times New Roman"/>
          <w:color w:val="000000"/>
          <w:sz w:val="24"/>
          <w:szCs w:val="24"/>
        </w:rPr>
        <w:t>önlemlerin alınmasını</w:t>
      </w:r>
      <w:r w:rsidR="00AE3695" w:rsidRPr="00B03A31">
        <w:rPr>
          <w:rFonts w:ascii="Times New Roman" w:hAnsi="Times New Roman" w:cs="Times New Roman"/>
          <w:color w:val="000000"/>
          <w:sz w:val="24"/>
          <w:szCs w:val="24"/>
        </w:rPr>
        <w:t xml:space="preserve"> sağlar. </w:t>
      </w:r>
    </w:p>
    <w:p w:rsidR="00AE3695" w:rsidRPr="00B03A31" w:rsidRDefault="00DA3AFB"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f</w:t>
      </w:r>
      <w:r w:rsidR="00AE3695" w:rsidRPr="00B03A31">
        <w:rPr>
          <w:rFonts w:ascii="Times New Roman" w:hAnsi="Times New Roman" w:cs="Times New Roman"/>
          <w:b/>
          <w:color w:val="000000"/>
          <w:sz w:val="24"/>
          <w:szCs w:val="24"/>
        </w:rPr>
        <w:t>)</w:t>
      </w:r>
      <w:r w:rsidR="00AE3695" w:rsidRPr="00B03A31">
        <w:rPr>
          <w:rFonts w:ascii="Times New Roman" w:hAnsi="Times New Roman" w:cs="Times New Roman"/>
          <w:color w:val="000000"/>
          <w:sz w:val="24"/>
          <w:szCs w:val="24"/>
        </w:rPr>
        <w:t xml:space="preserve"> İç Kontrol İzleme ve Yönlendirme Kurulunca belirlenen sıklıkta toplanarak, idarenin risk yönetim süreçlerinin etkili işleyip işlemediğini ve risklerde gelinen durumu değerlendirerek Rektöre raporlar. </w:t>
      </w:r>
    </w:p>
    <w:p w:rsidR="00AE3695" w:rsidRPr="00B3005A" w:rsidRDefault="00DA3AFB"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g</w:t>
      </w:r>
      <w:r w:rsidR="00AE3695" w:rsidRPr="00B03A31">
        <w:rPr>
          <w:rFonts w:ascii="Times New Roman" w:hAnsi="Times New Roman" w:cs="Times New Roman"/>
          <w:b/>
          <w:color w:val="000000"/>
          <w:sz w:val="24"/>
          <w:szCs w:val="24"/>
        </w:rPr>
        <w:t>)</w:t>
      </w:r>
      <w:r w:rsidR="00CB50AC">
        <w:rPr>
          <w:rFonts w:ascii="Times New Roman" w:hAnsi="Times New Roman" w:cs="Times New Roman"/>
          <w:color w:val="000000"/>
          <w:sz w:val="24"/>
          <w:szCs w:val="24"/>
        </w:rPr>
        <w:t xml:space="preserve"> İç ve dış </w:t>
      </w:r>
      <w:r w:rsidR="00AE3695" w:rsidRPr="00B03A31">
        <w:rPr>
          <w:rFonts w:ascii="Times New Roman" w:hAnsi="Times New Roman" w:cs="Times New Roman"/>
          <w:color w:val="000000"/>
          <w:sz w:val="24"/>
          <w:szCs w:val="24"/>
        </w:rPr>
        <w:t xml:space="preserve">denetim raporlarından da yararlanarak iyi uygulama örneklerinin tespit edilmesini ve </w:t>
      </w:r>
      <w:r w:rsidR="00AE3695" w:rsidRPr="00B3005A">
        <w:rPr>
          <w:rFonts w:ascii="Times New Roman" w:hAnsi="Times New Roman" w:cs="Times New Roman"/>
          <w:color w:val="000000"/>
          <w:sz w:val="24"/>
          <w:szCs w:val="24"/>
        </w:rPr>
        <w:t xml:space="preserve">yaygınlaştırılmasını sağlar. </w:t>
      </w:r>
    </w:p>
    <w:p w:rsidR="00AE3695" w:rsidRPr="00B03A31" w:rsidRDefault="00DA3AFB" w:rsidP="004606B9">
      <w:pPr>
        <w:autoSpaceDE w:val="0"/>
        <w:autoSpaceDN w:val="0"/>
        <w:adjustRightInd w:val="0"/>
        <w:spacing w:after="0" w:line="240" w:lineRule="auto"/>
        <w:jc w:val="both"/>
        <w:rPr>
          <w:rFonts w:ascii="Times New Roman" w:hAnsi="Times New Roman" w:cs="Times New Roman"/>
          <w:color w:val="000000"/>
          <w:sz w:val="24"/>
          <w:szCs w:val="24"/>
        </w:rPr>
      </w:pPr>
      <w:r w:rsidRPr="00B3005A">
        <w:rPr>
          <w:rFonts w:ascii="Times New Roman" w:hAnsi="Times New Roman" w:cs="Times New Roman"/>
          <w:b/>
          <w:color w:val="000000"/>
          <w:sz w:val="24"/>
          <w:szCs w:val="24"/>
        </w:rPr>
        <w:t>h</w:t>
      </w:r>
      <w:r w:rsidR="00AE3695" w:rsidRPr="00B3005A">
        <w:rPr>
          <w:rFonts w:ascii="Times New Roman" w:hAnsi="Times New Roman" w:cs="Times New Roman"/>
          <w:b/>
          <w:color w:val="000000"/>
          <w:sz w:val="24"/>
          <w:szCs w:val="24"/>
        </w:rPr>
        <w:t>)</w:t>
      </w:r>
      <w:r w:rsidR="00AE3695" w:rsidRPr="00B3005A">
        <w:rPr>
          <w:rFonts w:ascii="Times New Roman" w:hAnsi="Times New Roman" w:cs="Times New Roman"/>
          <w:color w:val="000000"/>
          <w:sz w:val="24"/>
          <w:szCs w:val="24"/>
        </w:rPr>
        <w:t xml:space="preserve"> Risk yönetim sisteminin stratejik plan ve performans programı doğrultusunda sürekli gelişimini, iyileştirilmesini ve kontrolünü sağlar.</w:t>
      </w:r>
      <w:r w:rsidR="00AE3695" w:rsidRPr="00B03A31">
        <w:rPr>
          <w:rFonts w:ascii="Times New Roman" w:hAnsi="Times New Roman" w:cs="Times New Roman"/>
          <w:color w:val="000000"/>
          <w:sz w:val="24"/>
          <w:szCs w:val="24"/>
        </w:rPr>
        <w:t xml:space="preserve"> </w:t>
      </w:r>
    </w:p>
    <w:p w:rsidR="006C094B" w:rsidRDefault="006C094B"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DA3AFB" w:rsidRDefault="00DA3AFB"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C553CA" w:rsidRDefault="00C553CA"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C553CA" w:rsidRDefault="00C553CA"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lastRenderedPageBreak/>
        <w:t>İdare Risk Koordinatörünün Görev ve Sorumlulukları</w:t>
      </w:r>
      <w:r w:rsidR="002B6B66">
        <w:rPr>
          <w:rFonts w:ascii="Times New Roman" w:hAnsi="Times New Roman" w:cs="Times New Roman"/>
          <w:b/>
          <w:bCs/>
          <w:color w:val="000000"/>
          <w:sz w:val="24"/>
          <w:szCs w:val="24"/>
        </w:rPr>
        <w:t xml:space="preserve">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MADDE 8–</w:t>
      </w:r>
      <w:r w:rsidR="00CB50AC">
        <w:rPr>
          <w:rFonts w:ascii="Times New Roman" w:hAnsi="Times New Roman" w:cs="Times New Roman"/>
          <w:b/>
          <w:bCs/>
          <w:color w:val="FF0000"/>
          <w:sz w:val="24"/>
          <w:szCs w:val="24"/>
        </w:rPr>
        <w:t xml:space="preserve"> </w:t>
      </w:r>
      <w:r w:rsidRPr="00B03A31">
        <w:rPr>
          <w:rFonts w:ascii="Times New Roman" w:hAnsi="Times New Roman" w:cs="Times New Roman"/>
          <w:color w:val="000000"/>
          <w:sz w:val="24"/>
          <w:szCs w:val="24"/>
        </w:rPr>
        <w:t xml:space="preserve">İdare </w:t>
      </w:r>
      <w:r w:rsidR="00CB50AC">
        <w:rPr>
          <w:rFonts w:ascii="Times New Roman" w:hAnsi="Times New Roman" w:cs="Times New Roman"/>
          <w:color w:val="000000"/>
          <w:sz w:val="24"/>
          <w:szCs w:val="24"/>
        </w:rPr>
        <w:t>Risk Koordinatörünün görev ve s</w:t>
      </w:r>
      <w:r w:rsidRPr="00B03A31">
        <w:rPr>
          <w:rFonts w:ascii="Times New Roman" w:hAnsi="Times New Roman" w:cs="Times New Roman"/>
          <w:color w:val="000000"/>
          <w:sz w:val="24"/>
          <w:szCs w:val="24"/>
        </w:rPr>
        <w:t xml:space="preserve">orumlulukları şunlardır;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Risk yönetimi çerçevesinde Birim Risk Koordinatörlerini toplantıya çağırır. </w:t>
      </w:r>
    </w:p>
    <w:p w:rsidR="00751B79"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b)</w:t>
      </w:r>
      <w:r w:rsidRPr="00B03A31">
        <w:rPr>
          <w:rFonts w:ascii="Times New Roman" w:hAnsi="Times New Roman" w:cs="Times New Roman"/>
          <w:color w:val="000000"/>
          <w:sz w:val="24"/>
          <w:szCs w:val="24"/>
        </w:rPr>
        <w:t xml:space="preserve"> </w:t>
      </w:r>
      <w:r w:rsidR="00751B79" w:rsidRPr="00B03A31">
        <w:rPr>
          <w:rFonts w:ascii="Times New Roman" w:hAnsi="Times New Roman" w:cs="Times New Roman"/>
          <w:color w:val="000000"/>
          <w:sz w:val="24"/>
          <w:szCs w:val="24"/>
        </w:rPr>
        <w:t xml:space="preserve">Her bir Birim Risk Koordinatörü tarafından raporlanan birim risklerinden yola çıkarak </w:t>
      </w:r>
      <w:r w:rsidR="00751B79" w:rsidRPr="00B3005A">
        <w:rPr>
          <w:rFonts w:ascii="Times New Roman" w:hAnsi="Times New Roman" w:cs="Times New Roman"/>
          <w:color w:val="000000"/>
          <w:sz w:val="24"/>
          <w:szCs w:val="24"/>
        </w:rPr>
        <w:t xml:space="preserve">Kurum Konsolide Risk Raporunu </w:t>
      </w:r>
      <w:r w:rsidR="00A86F5C" w:rsidRPr="00B3005A">
        <w:rPr>
          <w:rFonts w:ascii="Times New Roman" w:hAnsi="Times New Roman" w:cs="Times New Roman"/>
          <w:b/>
          <w:color w:val="000000"/>
          <w:sz w:val="24"/>
          <w:szCs w:val="24"/>
        </w:rPr>
        <w:t>(EK-7</w:t>
      </w:r>
      <w:r w:rsidR="00CB50AC" w:rsidRPr="00B3005A">
        <w:rPr>
          <w:rFonts w:ascii="Times New Roman" w:hAnsi="Times New Roman" w:cs="Times New Roman"/>
          <w:b/>
          <w:color w:val="000000"/>
          <w:sz w:val="24"/>
          <w:szCs w:val="24"/>
        </w:rPr>
        <w:t>)</w:t>
      </w:r>
      <w:r w:rsidR="00CB50AC" w:rsidRPr="00B3005A">
        <w:rPr>
          <w:rFonts w:ascii="Times New Roman" w:hAnsi="Times New Roman" w:cs="Times New Roman"/>
          <w:color w:val="000000"/>
          <w:sz w:val="24"/>
          <w:szCs w:val="24"/>
        </w:rPr>
        <w:t xml:space="preserve"> </w:t>
      </w:r>
      <w:r w:rsidR="00751B79" w:rsidRPr="00B3005A">
        <w:rPr>
          <w:rFonts w:ascii="Times New Roman" w:hAnsi="Times New Roman" w:cs="Times New Roman"/>
          <w:color w:val="000000"/>
          <w:sz w:val="24"/>
          <w:szCs w:val="24"/>
        </w:rPr>
        <w:t>hazırlar;</w:t>
      </w:r>
      <w:r w:rsidR="00751B79" w:rsidRPr="00B03A31">
        <w:rPr>
          <w:rFonts w:ascii="Times New Roman" w:hAnsi="Times New Roman" w:cs="Times New Roman"/>
          <w:color w:val="000000"/>
          <w:sz w:val="24"/>
          <w:szCs w:val="24"/>
        </w:rPr>
        <w:t xml:space="preserve"> bu raporu belirlenen dönemlerde İç Kontrol İzleme ve Yönlendirme Kuruluna ve Üst Yöneticiye sunar. Bu raporla birlikte izlenmesi gereken önemli riskleri ve kendi değerlendirmelerini de raporlar.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c)</w:t>
      </w:r>
      <w:r w:rsidRPr="00B03A31">
        <w:rPr>
          <w:rFonts w:ascii="Times New Roman" w:hAnsi="Times New Roman" w:cs="Times New Roman"/>
          <w:color w:val="000000"/>
          <w:sz w:val="24"/>
          <w:szCs w:val="24"/>
        </w:rPr>
        <w:t xml:space="preserve"> Diğer idarelerin İdare Risk Koordinatörleri ile ortak risk alanlarına ilişkin konuların görüşülmesi ve bunların idare içerisinde koordinasyonundan sorumludur.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d)</w:t>
      </w:r>
      <w:r w:rsidRPr="00B03A31">
        <w:rPr>
          <w:rFonts w:ascii="Times New Roman" w:hAnsi="Times New Roman" w:cs="Times New Roman"/>
          <w:color w:val="000000"/>
          <w:sz w:val="24"/>
          <w:szCs w:val="24"/>
        </w:rPr>
        <w:t xml:space="preserve"> Birimlerin risk yönetimi konusundaki ihtiyaçlarını belirleyerek bunu her toplantı öncesinde İç Kontrol İzleme ve Yönlendirme Kuruluna raporlar.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e)</w:t>
      </w:r>
      <w:r w:rsidRPr="00B03A31">
        <w:rPr>
          <w:rFonts w:ascii="Times New Roman" w:hAnsi="Times New Roman" w:cs="Times New Roman"/>
          <w:color w:val="000000"/>
          <w:sz w:val="24"/>
          <w:szCs w:val="24"/>
        </w:rPr>
        <w:t xml:space="preserve"> İç Kontrol İzleme ve Yönlendirme Kurulunun görüşleri, tavsiyeleri ve kararlarına ilişkin Birim Risk Koordinatörlerine geri bildirim sağlar ve idarenin risk yönetim süreçlerinin tutarlı olması konusunda gerekli önlemleri alır.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 xml:space="preserve">Birim Risk Koordinatörü Görev ve Sorumlulukları </w:t>
      </w:r>
    </w:p>
    <w:p w:rsidR="002B6EF0" w:rsidRPr="00B03A31" w:rsidRDefault="00013B3E" w:rsidP="004606B9">
      <w:pPr>
        <w:pStyle w:val="Default"/>
        <w:jc w:val="both"/>
      </w:pPr>
      <w:r w:rsidRPr="00B03A31">
        <w:rPr>
          <w:b/>
          <w:bCs/>
          <w:color w:val="FF0000"/>
        </w:rPr>
        <w:t>MADDE 9 –</w:t>
      </w:r>
      <w:r w:rsidR="00CB50AC">
        <w:rPr>
          <w:b/>
          <w:bCs/>
          <w:color w:val="FF0000"/>
        </w:rPr>
        <w:t xml:space="preserve"> </w:t>
      </w:r>
      <w:r w:rsidR="002B6EF0" w:rsidRPr="00B03A31">
        <w:t>Birim Risk Koordina</w:t>
      </w:r>
      <w:r w:rsidR="00CB50AC">
        <w:t>törünün görev ve sorumlulukları şunlardır;</w:t>
      </w:r>
      <w:r w:rsidR="002B6EF0" w:rsidRPr="00B03A31">
        <w:t xml:space="preserve"> </w:t>
      </w:r>
    </w:p>
    <w:p w:rsidR="002B6EF0" w:rsidRPr="00B03A31" w:rsidRDefault="002B6EF0"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Birimin hedeflerini etkileyebilecek risklerin tespit edilmesini koordine eder ve rehberlik sağlar. Tespit edilen riskleri alt birimlerin bilgi ve uzmanlıklarından yararlanarak faaliyetleri ile eşleştirir ve tüm önemli konuların ele alınmasını sağlar. </w:t>
      </w:r>
    </w:p>
    <w:p w:rsidR="00BB5994" w:rsidRPr="00B03A31" w:rsidRDefault="002B6EF0"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b)</w:t>
      </w:r>
      <w:r w:rsidRPr="00B03A31">
        <w:rPr>
          <w:rFonts w:ascii="Times New Roman" w:hAnsi="Times New Roman" w:cs="Times New Roman"/>
          <w:color w:val="000000"/>
          <w:sz w:val="24"/>
          <w:szCs w:val="24"/>
        </w:rPr>
        <w:t xml:space="preserve"> Yıllık olarak belirlenen risk k</w:t>
      </w:r>
      <w:r w:rsidR="00807C3C" w:rsidRPr="00B03A31">
        <w:rPr>
          <w:rFonts w:ascii="Times New Roman" w:hAnsi="Times New Roman" w:cs="Times New Roman"/>
          <w:color w:val="000000"/>
          <w:sz w:val="24"/>
          <w:szCs w:val="24"/>
        </w:rPr>
        <w:t>ayıtlarını ve ilgili raporları idare tarafından belirlenecek periyotlarla gözden geçirir</w:t>
      </w:r>
      <w:r w:rsidR="00BE5EB7">
        <w:rPr>
          <w:rFonts w:ascii="Times New Roman" w:hAnsi="Times New Roman" w:cs="Times New Roman"/>
          <w:color w:val="000000"/>
          <w:sz w:val="24"/>
          <w:szCs w:val="24"/>
        </w:rPr>
        <w:t xml:space="preserve"> ve</w:t>
      </w:r>
      <w:r w:rsidR="00807C3C" w:rsidRPr="00B03A31">
        <w:rPr>
          <w:rFonts w:ascii="Times New Roman" w:hAnsi="Times New Roman" w:cs="Times New Roman"/>
          <w:color w:val="000000"/>
          <w:sz w:val="24"/>
          <w:szCs w:val="24"/>
        </w:rPr>
        <w:t xml:space="preserve"> </w:t>
      </w:r>
      <w:r w:rsidRPr="00B03A31">
        <w:rPr>
          <w:rFonts w:ascii="Times New Roman" w:hAnsi="Times New Roman" w:cs="Times New Roman"/>
          <w:color w:val="000000"/>
          <w:sz w:val="24"/>
          <w:szCs w:val="24"/>
        </w:rPr>
        <w:t xml:space="preserve">birim yöneticisinin de onayını alarak İdare Risk Koordinatörüne raporlar. </w:t>
      </w:r>
    </w:p>
    <w:p w:rsidR="002B6EF0" w:rsidRPr="00B03A31" w:rsidRDefault="002B6EF0"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c)</w:t>
      </w:r>
      <w:r w:rsidRPr="00B03A31">
        <w:rPr>
          <w:rFonts w:ascii="Times New Roman" w:hAnsi="Times New Roman" w:cs="Times New Roman"/>
          <w:color w:val="000000"/>
          <w:sz w:val="24"/>
          <w:szCs w:val="24"/>
        </w:rPr>
        <w:t xml:space="preserve"> Alt Birim Risk Koordinatörlerinin raporladıkları riskleri birim düzeyinde izler. Mevcut risklerdeki değişiklikleri ve varsa yeni riskleri değerlendirerek birim yöneticisinin uygun görüşünü alarak İdare Risk Koordinatörüne raporlar. </w:t>
      </w:r>
    </w:p>
    <w:p w:rsidR="002B6EF0" w:rsidRPr="00B03A31" w:rsidRDefault="002B6EF0"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d)</w:t>
      </w:r>
      <w:r w:rsidRPr="00B03A31">
        <w:rPr>
          <w:rFonts w:ascii="Times New Roman" w:hAnsi="Times New Roman" w:cs="Times New Roman"/>
          <w:color w:val="000000"/>
          <w:sz w:val="24"/>
          <w:szCs w:val="24"/>
        </w:rPr>
        <w:t xml:space="preserve"> Yıllık olarak, daha önce belirlenmiş veya yıl içerisinde ortaya çıkabilecek risklerin iyi yönetilip yönetilmediğine dair kanıtları İdare Risk Koordinatörüne sunar. </w:t>
      </w:r>
    </w:p>
    <w:p w:rsidR="002B6EF0" w:rsidRPr="00B03A31" w:rsidRDefault="002B6EF0"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e)</w:t>
      </w:r>
      <w:r w:rsidRPr="00B03A31">
        <w:rPr>
          <w:rFonts w:ascii="Times New Roman" w:hAnsi="Times New Roman" w:cs="Times New Roman"/>
          <w:color w:val="000000"/>
          <w:sz w:val="24"/>
          <w:szCs w:val="24"/>
        </w:rPr>
        <w:t xml:space="preserve"> İdare Risk Koordinatörü ve İç Kontrol İzleme ve Yönlendirme Kurulunun görüşleri, tavsiyeleri ve kararları doğrultusunda vars</w:t>
      </w:r>
      <w:r w:rsidR="00CB50AC">
        <w:rPr>
          <w:rFonts w:ascii="Times New Roman" w:hAnsi="Times New Roman" w:cs="Times New Roman"/>
          <w:color w:val="000000"/>
          <w:sz w:val="24"/>
          <w:szCs w:val="24"/>
        </w:rPr>
        <w:t>a Alt Birim Risk Koordinatörlerine</w:t>
      </w:r>
      <w:r w:rsidRPr="00B03A31">
        <w:rPr>
          <w:rFonts w:ascii="Times New Roman" w:hAnsi="Times New Roman" w:cs="Times New Roman"/>
          <w:color w:val="000000"/>
          <w:sz w:val="24"/>
          <w:szCs w:val="24"/>
        </w:rPr>
        <w:t xml:space="preserve"> geri bildirim sağlar. </w:t>
      </w:r>
    </w:p>
    <w:p w:rsidR="002B6EF0" w:rsidRDefault="002B6EF0"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f)</w:t>
      </w:r>
      <w:r w:rsidRPr="00B03A31">
        <w:rPr>
          <w:rFonts w:ascii="Times New Roman" w:hAnsi="Times New Roman" w:cs="Times New Roman"/>
          <w:color w:val="000000"/>
          <w:sz w:val="24"/>
          <w:szCs w:val="24"/>
        </w:rPr>
        <w:t xml:space="preserve"> Risk yönetimiyle ilgili eğitim ihtiyaçlarını tespit eder. </w:t>
      </w:r>
    </w:p>
    <w:p w:rsidR="00D27733" w:rsidRPr="00B03A31" w:rsidRDefault="00D27733" w:rsidP="004606B9">
      <w:pPr>
        <w:autoSpaceDE w:val="0"/>
        <w:autoSpaceDN w:val="0"/>
        <w:adjustRightInd w:val="0"/>
        <w:spacing w:after="0" w:line="240" w:lineRule="auto"/>
        <w:jc w:val="both"/>
        <w:rPr>
          <w:rFonts w:ascii="Times New Roman" w:hAnsi="Times New Roman" w:cs="Times New Roman"/>
          <w:color w:val="000000"/>
          <w:sz w:val="24"/>
          <w:szCs w:val="24"/>
        </w:rPr>
      </w:pP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 xml:space="preserve">Strateji Geliştirme Daire Başkanlığının Görev ve Sorumlulukları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MADDE 10 –</w:t>
      </w:r>
      <w:r w:rsidR="00E12CED">
        <w:rPr>
          <w:rFonts w:ascii="Times New Roman" w:hAnsi="Times New Roman" w:cs="Times New Roman"/>
          <w:b/>
          <w:bCs/>
          <w:color w:val="FF0000"/>
          <w:sz w:val="24"/>
          <w:szCs w:val="24"/>
        </w:rPr>
        <w:t xml:space="preserve"> </w:t>
      </w:r>
      <w:r w:rsidRPr="00B03A31">
        <w:rPr>
          <w:rFonts w:ascii="Times New Roman" w:hAnsi="Times New Roman" w:cs="Times New Roman"/>
          <w:color w:val="000000"/>
          <w:sz w:val="24"/>
          <w:szCs w:val="24"/>
        </w:rPr>
        <w:t xml:space="preserve">Strateji Geliştirme Daire Başkanlığının görev ve sorumlulukları şunlardır;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İdarede risk yönetimine ilişkin çalışmaları koordine eder ve iç kontrol sisteminin değerlendirilmesi kapsamında risk yönetiminin etkinliğini de değerlendirerek belirli dönemler halinde İç Kontrol İzleme ve Yönlendirme Kuruluna rapor sunar.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b)</w:t>
      </w:r>
      <w:r w:rsidRPr="00B03A31">
        <w:rPr>
          <w:rFonts w:ascii="Times New Roman" w:hAnsi="Times New Roman" w:cs="Times New Roman"/>
          <w:color w:val="000000"/>
          <w:sz w:val="24"/>
          <w:szCs w:val="24"/>
        </w:rPr>
        <w:t xml:space="preserve"> Risk yönetimi süreçlerinin idarenin tüm birimlerinde etkin işlemesini sağlamak üzere teknik destek ve rehberlik hizmeti verir.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c)</w:t>
      </w:r>
      <w:r w:rsidRPr="00B03A31">
        <w:rPr>
          <w:rFonts w:ascii="Times New Roman" w:hAnsi="Times New Roman" w:cs="Times New Roman"/>
          <w:color w:val="000000"/>
          <w:sz w:val="24"/>
          <w:szCs w:val="24"/>
        </w:rPr>
        <w:t xml:space="preserve"> Risk yönetimine ilişkin üniversitenin eğitim ihtiyaçlarını belirler, eğitim faaliyetlerini koordine eder ve yürütür. </w:t>
      </w:r>
    </w:p>
    <w:p w:rsidR="00301A4E" w:rsidRPr="00B03A31" w:rsidRDefault="00301A4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 xml:space="preserve">d) </w:t>
      </w:r>
      <w:r w:rsidRPr="00B03A31">
        <w:rPr>
          <w:rFonts w:ascii="Times New Roman" w:hAnsi="Times New Roman" w:cs="Times New Roman"/>
          <w:color w:val="000000"/>
          <w:sz w:val="24"/>
          <w:szCs w:val="24"/>
        </w:rPr>
        <w:t>Risk yönetimine ilişkin idaresindeki iyi uygulamaları belirler, bu uygulamaların yaygınlaştırılması için çalışmalar yapar.</w:t>
      </w:r>
    </w:p>
    <w:p w:rsidR="006C094B" w:rsidRDefault="00301A4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e</w:t>
      </w:r>
      <w:r w:rsidR="00013B3E" w:rsidRPr="00B03A31">
        <w:rPr>
          <w:rFonts w:ascii="Times New Roman" w:hAnsi="Times New Roman" w:cs="Times New Roman"/>
          <w:b/>
          <w:color w:val="000000"/>
          <w:sz w:val="24"/>
          <w:szCs w:val="24"/>
        </w:rPr>
        <w:t>)</w:t>
      </w:r>
      <w:r w:rsidR="00013B3E" w:rsidRPr="00B03A31">
        <w:rPr>
          <w:rFonts w:ascii="Times New Roman" w:hAnsi="Times New Roman" w:cs="Times New Roman"/>
          <w:color w:val="000000"/>
          <w:sz w:val="24"/>
          <w:szCs w:val="24"/>
        </w:rPr>
        <w:t xml:space="preserve"> </w:t>
      </w:r>
      <w:r w:rsidR="00B27E06" w:rsidRPr="00B03A31">
        <w:rPr>
          <w:rFonts w:ascii="Times New Roman" w:hAnsi="Times New Roman" w:cs="Times New Roman"/>
          <w:color w:val="000000"/>
          <w:sz w:val="24"/>
          <w:szCs w:val="24"/>
        </w:rPr>
        <w:t xml:space="preserve">İç Kontrol İzleme ve Yönlendirme Kurulunun ve </w:t>
      </w:r>
      <w:r w:rsidR="00013B3E" w:rsidRPr="00B03A31">
        <w:rPr>
          <w:rFonts w:ascii="Times New Roman" w:hAnsi="Times New Roman" w:cs="Times New Roman"/>
          <w:color w:val="000000"/>
          <w:sz w:val="24"/>
          <w:szCs w:val="24"/>
        </w:rPr>
        <w:t>Stra</w:t>
      </w:r>
      <w:r w:rsidR="00B27E06" w:rsidRPr="00B03A31">
        <w:rPr>
          <w:rFonts w:ascii="Times New Roman" w:hAnsi="Times New Roman" w:cs="Times New Roman"/>
          <w:color w:val="000000"/>
          <w:sz w:val="24"/>
          <w:szCs w:val="24"/>
        </w:rPr>
        <w:t xml:space="preserve">teji Geliştirme Daire Başkanının </w:t>
      </w:r>
      <w:r w:rsidR="00013B3E" w:rsidRPr="00B03A31">
        <w:rPr>
          <w:rFonts w:ascii="Times New Roman" w:hAnsi="Times New Roman" w:cs="Times New Roman"/>
          <w:color w:val="000000"/>
          <w:sz w:val="24"/>
          <w:szCs w:val="24"/>
        </w:rPr>
        <w:t xml:space="preserve">İdare Risk Koordinatörü olmaması durumunda İdare Risk Koordinatörünün sekretarya hizmetlerini yürütür. </w:t>
      </w:r>
    </w:p>
    <w:p w:rsidR="00B3005A" w:rsidRDefault="00B3005A" w:rsidP="004606B9">
      <w:pPr>
        <w:autoSpaceDE w:val="0"/>
        <w:autoSpaceDN w:val="0"/>
        <w:adjustRightInd w:val="0"/>
        <w:spacing w:after="0" w:line="240" w:lineRule="auto"/>
        <w:jc w:val="both"/>
        <w:rPr>
          <w:rFonts w:ascii="Times New Roman" w:hAnsi="Times New Roman" w:cs="Times New Roman"/>
          <w:color w:val="000000"/>
          <w:sz w:val="24"/>
          <w:szCs w:val="24"/>
        </w:rPr>
      </w:pPr>
    </w:p>
    <w:p w:rsidR="00B3005A" w:rsidRDefault="00B3005A" w:rsidP="004606B9">
      <w:pPr>
        <w:autoSpaceDE w:val="0"/>
        <w:autoSpaceDN w:val="0"/>
        <w:adjustRightInd w:val="0"/>
        <w:spacing w:after="0" w:line="240" w:lineRule="auto"/>
        <w:jc w:val="both"/>
        <w:rPr>
          <w:rFonts w:ascii="Times New Roman" w:hAnsi="Times New Roman" w:cs="Times New Roman"/>
          <w:color w:val="000000"/>
          <w:sz w:val="24"/>
          <w:szCs w:val="24"/>
        </w:rPr>
      </w:pPr>
    </w:p>
    <w:p w:rsidR="00B3005A" w:rsidRDefault="00B3005A" w:rsidP="004606B9">
      <w:pPr>
        <w:autoSpaceDE w:val="0"/>
        <w:autoSpaceDN w:val="0"/>
        <w:adjustRightInd w:val="0"/>
        <w:spacing w:after="0" w:line="240" w:lineRule="auto"/>
        <w:jc w:val="both"/>
        <w:rPr>
          <w:rFonts w:ascii="Times New Roman" w:hAnsi="Times New Roman" w:cs="Times New Roman"/>
          <w:color w:val="000000"/>
          <w:sz w:val="24"/>
          <w:szCs w:val="24"/>
        </w:rPr>
      </w:pPr>
    </w:p>
    <w:p w:rsidR="00B3005A" w:rsidRDefault="00B3005A" w:rsidP="004606B9">
      <w:pPr>
        <w:autoSpaceDE w:val="0"/>
        <w:autoSpaceDN w:val="0"/>
        <w:adjustRightInd w:val="0"/>
        <w:spacing w:after="0" w:line="240" w:lineRule="auto"/>
        <w:jc w:val="both"/>
        <w:rPr>
          <w:rFonts w:ascii="Times New Roman" w:hAnsi="Times New Roman" w:cs="Times New Roman"/>
          <w:color w:val="000000"/>
          <w:sz w:val="24"/>
          <w:szCs w:val="24"/>
        </w:rPr>
      </w:pPr>
    </w:p>
    <w:p w:rsidR="00B3005A" w:rsidRDefault="00B3005A" w:rsidP="004606B9">
      <w:pPr>
        <w:autoSpaceDE w:val="0"/>
        <w:autoSpaceDN w:val="0"/>
        <w:adjustRightInd w:val="0"/>
        <w:spacing w:after="0" w:line="240" w:lineRule="auto"/>
        <w:jc w:val="both"/>
        <w:rPr>
          <w:rFonts w:ascii="Times New Roman" w:hAnsi="Times New Roman" w:cs="Times New Roman"/>
          <w:color w:val="000000"/>
          <w:sz w:val="24"/>
          <w:szCs w:val="24"/>
        </w:rPr>
      </w:pPr>
    </w:p>
    <w:p w:rsidR="00B3005A" w:rsidRDefault="00B3005A" w:rsidP="004606B9">
      <w:pPr>
        <w:autoSpaceDE w:val="0"/>
        <w:autoSpaceDN w:val="0"/>
        <w:adjustRightInd w:val="0"/>
        <w:spacing w:after="0" w:line="240" w:lineRule="auto"/>
        <w:jc w:val="both"/>
        <w:rPr>
          <w:rFonts w:ascii="Times New Roman" w:hAnsi="Times New Roman" w:cs="Times New Roman"/>
          <w:color w:val="000000"/>
          <w:sz w:val="24"/>
          <w:szCs w:val="24"/>
        </w:rPr>
      </w:pP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lastRenderedPageBreak/>
        <w:t xml:space="preserve">İç Denetim Birim Başkanlığının Görev ve Yetkileri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MADDE 11 -</w:t>
      </w:r>
      <w:r w:rsidR="006956C5">
        <w:rPr>
          <w:rFonts w:ascii="Times New Roman" w:hAnsi="Times New Roman" w:cs="Times New Roman"/>
          <w:b/>
          <w:bCs/>
          <w:color w:val="FF0000"/>
          <w:sz w:val="24"/>
          <w:szCs w:val="24"/>
        </w:rPr>
        <w:t xml:space="preserve"> </w:t>
      </w:r>
      <w:r w:rsidRPr="00B03A31">
        <w:rPr>
          <w:rFonts w:ascii="Times New Roman" w:hAnsi="Times New Roman" w:cs="Times New Roman"/>
          <w:b/>
          <w:bCs/>
          <w:color w:val="FF0000"/>
          <w:sz w:val="24"/>
          <w:szCs w:val="24"/>
        </w:rPr>
        <w:t xml:space="preserve"> </w:t>
      </w:r>
      <w:r w:rsidRPr="00B03A31">
        <w:rPr>
          <w:rFonts w:ascii="Times New Roman" w:hAnsi="Times New Roman" w:cs="Times New Roman"/>
          <w:color w:val="000000"/>
          <w:sz w:val="24"/>
          <w:szCs w:val="24"/>
        </w:rPr>
        <w:t xml:space="preserve">İç Denetim Birim Başkanlığının görev ve yetkileri </w:t>
      </w:r>
      <w:r w:rsidRPr="00073411">
        <w:rPr>
          <w:rFonts w:ascii="Times New Roman" w:hAnsi="Times New Roman" w:cs="Times New Roman"/>
          <w:color w:val="000000"/>
          <w:sz w:val="24"/>
          <w:szCs w:val="24"/>
        </w:rPr>
        <w:t>şunlardır</w:t>
      </w:r>
      <w:r w:rsidRPr="00073411">
        <w:rPr>
          <w:rFonts w:ascii="Times New Roman" w:hAnsi="Times New Roman" w:cs="Times New Roman"/>
          <w:bCs/>
          <w:color w:val="000000"/>
          <w:sz w:val="24"/>
          <w:szCs w:val="24"/>
        </w:rPr>
        <w:t>;</w:t>
      </w:r>
      <w:r w:rsidRPr="00B03A31">
        <w:rPr>
          <w:rFonts w:ascii="Times New Roman" w:hAnsi="Times New Roman" w:cs="Times New Roman"/>
          <w:b/>
          <w:bCs/>
          <w:color w:val="000000"/>
          <w:sz w:val="24"/>
          <w:szCs w:val="24"/>
        </w:rPr>
        <w:t xml:space="preserve">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Risk yönetimi sürecinin etkili olup olmadığı, risklerin gereken şekilde yönetilip yönetilmediği hususunda incelemeler yaparak Rektör’e mevzuatları çerçevesinde gerekli raporlamaları yapar.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color w:val="000000"/>
          <w:sz w:val="24"/>
          <w:szCs w:val="24"/>
        </w:rPr>
        <w:t>b)</w:t>
      </w:r>
      <w:r w:rsidRPr="00B03A31">
        <w:rPr>
          <w:rFonts w:ascii="Times New Roman" w:hAnsi="Times New Roman" w:cs="Times New Roman"/>
          <w:color w:val="000000"/>
          <w:sz w:val="24"/>
          <w:szCs w:val="24"/>
        </w:rPr>
        <w:t xml:space="preserve"> Risk yönetim sürecinin kurulması ve geliştirilmesinde, kolaylaştırıcılık ve eğitim gibi danışmanlık hizmeti yapar. </w:t>
      </w:r>
    </w:p>
    <w:p w:rsidR="006D7537" w:rsidRDefault="006D7537" w:rsidP="004606B9">
      <w:pPr>
        <w:autoSpaceDE w:val="0"/>
        <w:autoSpaceDN w:val="0"/>
        <w:adjustRightInd w:val="0"/>
        <w:spacing w:after="0" w:line="240" w:lineRule="auto"/>
        <w:jc w:val="both"/>
        <w:rPr>
          <w:rFonts w:ascii="Times New Roman" w:hAnsi="Times New Roman" w:cs="Times New Roman"/>
          <w:color w:val="000000"/>
          <w:sz w:val="24"/>
          <w:szCs w:val="24"/>
        </w:rPr>
      </w:pPr>
    </w:p>
    <w:p w:rsidR="003B492D" w:rsidRDefault="003B492D"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3B492D" w:rsidRDefault="003B492D"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D27733" w:rsidRDefault="00D27733"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013B3E" w:rsidRPr="00B03A31" w:rsidRDefault="00013B3E" w:rsidP="004763DC">
      <w:pPr>
        <w:autoSpaceDE w:val="0"/>
        <w:autoSpaceDN w:val="0"/>
        <w:adjustRightInd w:val="0"/>
        <w:spacing w:after="0" w:line="240" w:lineRule="auto"/>
        <w:jc w:val="center"/>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ÜÇÜNCÜ BÖLÜM</w:t>
      </w:r>
    </w:p>
    <w:p w:rsidR="00013B3E" w:rsidRPr="00B03A31" w:rsidRDefault="00013B3E" w:rsidP="004763DC">
      <w:pPr>
        <w:autoSpaceDE w:val="0"/>
        <w:autoSpaceDN w:val="0"/>
        <w:adjustRightInd w:val="0"/>
        <w:spacing w:after="0" w:line="240" w:lineRule="auto"/>
        <w:jc w:val="center"/>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Riskin Belirlenmesi ve Risk Türleri</w:t>
      </w:r>
    </w:p>
    <w:p w:rsidR="00013B3E" w:rsidRPr="00B03A31" w:rsidRDefault="00013B3E" w:rsidP="004763DC">
      <w:pPr>
        <w:autoSpaceDE w:val="0"/>
        <w:autoSpaceDN w:val="0"/>
        <w:adjustRightInd w:val="0"/>
        <w:spacing w:after="0" w:line="240" w:lineRule="auto"/>
        <w:rPr>
          <w:rFonts w:ascii="Times New Roman" w:hAnsi="Times New Roman" w:cs="Times New Roman"/>
          <w:color w:val="000000"/>
          <w:sz w:val="24"/>
          <w:szCs w:val="24"/>
        </w:rPr>
      </w:pPr>
      <w:r w:rsidRPr="00B03A31">
        <w:rPr>
          <w:rFonts w:ascii="Times New Roman" w:hAnsi="Times New Roman" w:cs="Times New Roman"/>
          <w:b/>
          <w:bCs/>
          <w:color w:val="000000"/>
          <w:sz w:val="24"/>
          <w:szCs w:val="24"/>
        </w:rPr>
        <w:t>Riskin Belirlenmesi</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03A31">
        <w:rPr>
          <w:rFonts w:ascii="Times New Roman" w:hAnsi="Times New Roman" w:cs="Times New Roman"/>
          <w:b/>
          <w:bCs/>
          <w:color w:val="FF0000"/>
          <w:sz w:val="24"/>
          <w:szCs w:val="24"/>
        </w:rPr>
        <w:t>MADDE 12 –</w:t>
      </w:r>
      <w:r w:rsidRPr="00B03A31">
        <w:rPr>
          <w:rFonts w:ascii="Times New Roman" w:hAnsi="Times New Roman" w:cs="Times New Roman"/>
          <w:color w:val="000000"/>
          <w:sz w:val="24"/>
          <w:szCs w:val="24"/>
        </w:rPr>
        <w:t xml:space="preserve">Riskler belirlenirken;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a)</w:t>
      </w:r>
      <w:r w:rsidRPr="00B03A31">
        <w:rPr>
          <w:rFonts w:ascii="Times New Roman" w:hAnsi="Times New Roman" w:cs="Times New Roman"/>
          <w:color w:val="000000"/>
          <w:sz w:val="24"/>
          <w:szCs w:val="24"/>
        </w:rPr>
        <w:t xml:space="preserve"> Stratejik amaç ve hedeflerin gerçekleşmesini engelleyen durumlar,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b)</w:t>
      </w:r>
      <w:r w:rsidRPr="00B03A31">
        <w:rPr>
          <w:rFonts w:ascii="Times New Roman" w:hAnsi="Times New Roman" w:cs="Times New Roman"/>
          <w:color w:val="000000"/>
          <w:sz w:val="24"/>
          <w:szCs w:val="24"/>
        </w:rPr>
        <w:t xml:space="preserve"> Üniversitenin faaliyetlerinin başarısızlıkla sonuçlanmasına sebep olabilecek iş ve işlemler,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c)</w:t>
      </w:r>
      <w:r w:rsidRPr="00B03A31">
        <w:rPr>
          <w:rFonts w:ascii="Times New Roman" w:hAnsi="Times New Roman" w:cs="Times New Roman"/>
          <w:color w:val="000000"/>
          <w:sz w:val="24"/>
          <w:szCs w:val="24"/>
        </w:rPr>
        <w:t xml:space="preserve"> İdarenin faaliyetlerini gerçekleştirmedeki zayıf yönleri,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d)</w:t>
      </w:r>
      <w:r w:rsidRPr="00B03A31">
        <w:rPr>
          <w:rFonts w:ascii="Times New Roman" w:hAnsi="Times New Roman" w:cs="Times New Roman"/>
          <w:color w:val="000000"/>
          <w:sz w:val="24"/>
          <w:szCs w:val="24"/>
        </w:rPr>
        <w:t xml:space="preserve"> Korunmada öncelikli varlıklar,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e)</w:t>
      </w:r>
      <w:r w:rsidRPr="00B03A31">
        <w:rPr>
          <w:rFonts w:ascii="Times New Roman" w:hAnsi="Times New Roman" w:cs="Times New Roman"/>
          <w:color w:val="000000"/>
          <w:sz w:val="24"/>
          <w:szCs w:val="24"/>
        </w:rPr>
        <w:t xml:space="preserve"> Yolsuzluğa veya usulsüzlüğe meydan verebilecek faaliyetler,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f)</w:t>
      </w:r>
      <w:r w:rsidRPr="00B531E8">
        <w:rPr>
          <w:rFonts w:ascii="Times New Roman" w:hAnsi="Times New Roman" w:cs="Times New Roman"/>
          <w:color w:val="000000"/>
          <w:sz w:val="24"/>
          <w:szCs w:val="24"/>
        </w:rPr>
        <w:t xml:space="preserve"> </w:t>
      </w:r>
      <w:r w:rsidRPr="00B03A31">
        <w:rPr>
          <w:rFonts w:ascii="Times New Roman" w:hAnsi="Times New Roman" w:cs="Times New Roman"/>
          <w:color w:val="000000"/>
          <w:sz w:val="24"/>
          <w:szCs w:val="24"/>
        </w:rPr>
        <w:t xml:space="preserve">Yüksek harcama yapılan faaliyetler,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g)</w:t>
      </w:r>
      <w:r w:rsidRPr="00B03A31">
        <w:rPr>
          <w:rFonts w:ascii="Times New Roman" w:hAnsi="Times New Roman" w:cs="Times New Roman"/>
          <w:color w:val="000000"/>
          <w:sz w:val="24"/>
          <w:szCs w:val="24"/>
        </w:rPr>
        <w:t xml:space="preserve"> Takdire dayanan kritik kararlar ve görevler, </w:t>
      </w:r>
    </w:p>
    <w:p w:rsidR="00013B3E" w:rsidRPr="00B03A31" w:rsidRDefault="00013B3E" w:rsidP="004606B9">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h)</w:t>
      </w:r>
      <w:r w:rsidRPr="00B03A31">
        <w:rPr>
          <w:rFonts w:ascii="Times New Roman" w:hAnsi="Times New Roman" w:cs="Times New Roman"/>
          <w:color w:val="000000"/>
          <w:sz w:val="24"/>
          <w:szCs w:val="24"/>
        </w:rPr>
        <w:t xml:space="preserve"> Karmaşık olan faaliyetler ve süreçler, </w:t>
      </w:r>
    </w:p>
    <w:p w:rsidR="00013B3E" w:rsidRPr="00B03A31" w:rsidRDefault="00073411" w:rsidP="004606B9">
      <w:pPr>
        <w:autoSpaceDE w:val="0"/>
        <w:autoSpaceDN w:val="0"/>
        <w:adjustRightInd w:val="0"/>
        <w:spacing w:after="0" w:line="240" w:lineRule="auto"/>
        <w:jc w:val="both"/>
        <w:rPr>
          <w:rFonts w:ascii="Times New Roman" w:hAnsi="Times New Roman" w:cs="Times New Roman"/>
          <w:color w:val="000000"/>
          <w:sz w:val="24"/>
          <w:szCs w:val="24"/>
        </w:rPr>
      </w:pPr>
      <w:r w:rsidRPr="00073411">
        <w:rPr>
          <w:rFonts w:ascii="Times New Roman" w:hAnsi="Times New Roman" w:cs="Times New Roman"/>
          <w:b/>
          <w:color w:val="000000"/>
          <w:sz w:val="24"/>
          <w:szCs w:val="24"/>
        </w:rPr>
        <w:t>ı)</w:t>
      </w:r>
      <w:r>
        <w:rPr>
          <w:rFonts w:ascii="Times New Roman" w:hAnsi="Times New Roman" w:cs="Times New Roman"/>
          <w:color w:val="000000"/>
          <w:sz w:val="24"/>
          <w:szCs w:val="24"/>
        </w:rPr>
        <w:t xml:space="preserve"> </w:t>
      </w:r>
      <w:r w:rsidR="00013B3E" w:rsidRPr="00B03A31">
        <w:rPr>
          <w:rFonts w:ascii="Times New Roman" w:hAnsi="Times New Roman" w:cs="Times New Roman"/>
          <w:color w:val="000000"/>
          <w:sz w:val="24"/>
          <w:szCs w:val="24"/>
        </w:rPr>
        <w:t xml:space="preserve">Cezai yaptırımları bulunan faaliyetler, </w:t>
      </w:r>
    </w:p>
    <w:p w:rsidR="00013B3E" w:rsidRPr="00B03A31" w:rsidRDefault="00073411" w:rsidP="00073411">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 xml:space="preserve">i) </w:t>
      </w:r>
      <w:r w:rsidR="00013B3E" w:rsidRPr="00B03A31">
        <w:rPr>
          <w:rFonts w:ascii="Times New Roman" w:hAnsi="Times New Roman" w:cs="Times New Roman"/>
          <w:color w:val="000000"/>
          <w:sz w:val="24"/>
          <w:szCs w:val="24"/>
        </w:rPr>
        <w:t xml:space="preserve">Üniversitenin faaliyet alanında yer alan ve ileri derecede teknik uzmanlık gerektiren işler, </w:t>
      </w:r>
    </w:p>
    <w:p w:rsidR="00013B3E" w:rsidRPr="00B03A31" w:rsidRDefault="00073411" w:rsidP="00073411">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 xml:space="preserve">j) </w:t>
      </w:r>
      <w:r w:rsidR="00013B3E" w:rsidRPr="00B03A31">
        <w:rPr>
          <w:rFonts w:ascii="Times New Roman" w:hAnsi="Times New Roman" w:cs="Times New Roman"/>
          <w:color w:val="000000"/>
          <w:sz w:val="24"/>
          <w:szCs w:val="24"/>
        </w:rPr>
        <w:t xml:space="preserve">Üniversiteye ait gizli bilgilere erişim sağlandığı görevler, </w:t>
      </w:r>
    </w:p>
    <w:p w:rsidR="00013B3E" w:rsidRPr="00B03A31" w:rsidRDefault="00073411" w:rsidP="00073411">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k)</w:t>
      </w:r>
      <w:r w:rsidR="00F642CB">
        <w:rPr>
          <w:rFonts w:ascii="Times New Roman" w:hAnsi="Times New Roman" w:cs="Times New Roman"/>
          <w:b/>
          <w:color w:val="000000"/>
          <w:sz w:val="24"/>
          <w:szCs w:val="24"/>
        </w:rPr>
        <w:t xml:space="preserve"> </w:t>
      </w:r>
      <w:r w:rsidR="00013B3E" w:rsidRPr="00B03A31">
        <w:rPr>
          <w:rFonts w:ascii="Times New Roman" w:hAnsi="Times New Roman" w:cs="Times New Roman"/>
          <w:color w:val="000000"/>
          <w:sz w:val="24"/>
          <w:szCs w:val="24"/>
        </w:rPr>
        <w:t xml:space="preserve">Yeni birim veya görevlerin ortaya çıkması, </w:t>
      </w:r>
    </w:p>
    <w:p w:rsidR="00013B3E" w:rsidRPr="00B03A31" w:rsidRDefault="00073411" w:rsidP="00073411">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 xml:space="preserve">l) </w:t>
      </w:r>
      <w:r w:rsidR="00F642CB">
        <w:rPr>
          <w:rFonts w:ascii="Times New Roman" w:hAnsi="Times New Roman" w:cs="Times New Roman"/>
          <w:b/>
          <w:color w:val="000000"/>
          <w:sz w:val="24"/>
          <w:szCs w:val="24"/>
        </w:rPr>
        <w:t xml:space="preserve"> </w:t>
      </w:r>
      <w:r w:rsidR="00013B3E" w:rsidRPr="00B03A31">
        <w:rPr>
          <w:rFonts w:ascii="Times New Roman" w:hAnsi="Times New Roman" w:cs="Times New Roman"/>
          <w:color w:val="000000"/>
          <w:sz w:val="24"/>
          <w:szCs w:val="24"/>
        </w:rPr>
        <w:t xml:space="preserve">Kurumsal boyutta yeniden yapılanma, </w:t>
      </w:r>
    </w:p>
    <w:p w:rsidR="00013B3E" w:rsidRPr="00B03A31" w:rsidRDefault="00073411" w:rsidP="00073411">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m</w:t>
      </w:r>
      <w:r w:rsidR="00F642CB">
        <w:rPr>
          <w:rFonts w:ascii="Times New Roman" w:hAnsi="Times New Roman" w:cs="Times New Roman"/>
          <w:b/>
          <w:color w:val="000000"/>
          <w:sz w:val="24"/>
          <w:szCs w:val="24"/>
        </w:rPr>
        <w:t>)</w:t>
      </w:r>
      <w:r w:rsidR="00013B3E" w:rsidRPr="00B03A31">
        <w:rPr>
          <w:rFonts w:ascii="Times New Roman" w:hAnsi="Times New Roman" w:cs="Times New Roman"/>
          <w:color w:val="000000"/>
          <w:sz w:val="24"/>
          <w:szCs w:val="24"/>
        </w:rPr>
        <w:t xml:space="preserve"> İşgücü kaybına, can kayıplarına, meslek hastalığına sebep olabilecek faaliyetler, </w:t>
      </w:r>
    </w:p>
    <w:p w:rsidR="00013B3E" w:rsidRPr="00B03A31" w:rsidRDefault="00073411" w:rsidP="00073411">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n)</w:t>
      </w:r>
      <w:r w:rsidR="00013B3E" w:rsidRPr="00B03A31">
        <w:rPr>
          <w:rFonts w:ascii="Times New Roman" w:hAnsi="Times New Roman" w:cs="Times New Roman"/>
          <w:color w:val="000000"/>
          <w:sz w:val="24"/>
          <w:szCs w:val="24"/>
        </w:rPr>
        <w:t xml:space="preserve"> Oluşturulan iş süreç şemalarında tanımlı faaliyetler </w:t>
      </w:r>
    </w:p>
    <w:p w:rsidR="00013B3E" w:rsidRPr="00B03A31" w:rsidRDefault="00073411" w:rsidP="00073411">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color w:val="000000"/>
          <w:sz w:val="24"/>
          <w:szCs w:val="24"/>
        </w:rPr>
        <w:t>o)</w:t>
      </w:r>
      <w:r w:rsidR="00013B3E" w:rsidRPr="00B03A31">
        <w:rPr>
          <w:rFonts w:ascii="Times New Roman" w:hAnsi="Times New Roman" w:cs="Times New Roman"/>
          <w:color w:val="000000"/>
          <w:sz w:val="24"/>
          <w:szCs w:val="24"/>
        </w:rPr>
        <w:t xml:space="preserve"> Çevresel ve fiziksel koşullar, vb. </w:t>
      </w:r>
    </w:p>
    <w:p w:rsidR="00A6637B" w:rsidRPr="00B03A31" w:rsidRDefault="00013B3E" w:rsidP="004606B9">
      <w:pPr>
        <w:pStyle w:val="Default"/>
        <w:jc w:val="both"/>
      </w:pPr>
      <w:r w:rsidRPr="00B03A31">
        <w:t>dikkate alınır.</w:t>
      </w:r>
    </w:p>
    <w:p w:rsidR="00A6637B" w:rsidRDefault="00A6637B" w:rsidP="004606B9">
      <w:pPr>
        <w:pStyle w:val="Default"/>
        <w:jc w:val="both"/>
      </w:pPr>
    </w:p>
    <w:p w:rsidR="007A4B45" w:rsidRPr="00B531E8" w:rsidRDefault="007A4B45" w:rsidP="004606B9">
      <w:pPr>
        <w:autoSpaceDE w:val="0"/>
        <w:autoSpaceDN w:val="0"/>
        <w:adjustRightInd w:val="0"/>
        <w:spacing w:after="0" w:line="240" w:lineRule="auto"/>
        <w:jc w:val="both"/>
        <w:rPr>
          <w:rFonts w:ascii="Times New Roman" w:hAnsi="Times New Roman" w:cs="Times New Roman"/>
          <w:b/>
          <w:color w:val="000000"/>
          <w:sz w:val="24"/>
          <w:szCs w:val="24"/>
        </w:rPr>
      </w:pPr>
      <w:r w:rsidRPr="00B531E8">
        <w:rPr>
          <w:rFonts w:ascii="Times New Roman" w:hAnsi="Times New Roman" w:cs="Times New Roman"/>
          <w:b/>
          <w:bCs/>
          <w:color w:val="000000"/>
          <w:sz w:val="24"/>
          <w:szCs w:val="24"/>
        </w:rPr>
        <w:t xml:space="preserve">Risk Hiyerarşisi </w:t>
      </w:r>
    </w:p>
    <w:p w:rsidR="00C57656" w:rsidRPr="00B531E8" w:rsidRDefault="007A4B45" w:rsidP="004606B9">
      <w:pPr>
        <w:autoSpaceDE w:val="0"/>
        <w:autoSpaceDN w:val="0"/>
        <w:adjustRightInd w:val="0"/>
        <w:spacing w:after="0" w:line="240" w:lineRule="auto"/>
        <w:jc w:val="both"/>
        <w:rPr>
          <w:rFonts w:ascii="Times New Roman" w:hAnsi="Times New Roman" w:cs="Times New Roman"/>
          <w:color w:val="000000"/>
          <w:sz w:val="24"/>
          <w:szCs w:val="24"/>
        </w:rPr>
      </w:pPr>
      <w:r w:rsidRPr="00DD3582">
        <w:rPr>
          <w:rFonts w:ascii="Times New Roman" w:hAnsi="Times New Roman" w:cs="Times New Roman"/>
          <w:b/>
          <w:bCs/>
          <w:color w:val="FF0000"/>
          <w:sz w:val="24"/>
          <w:szCs w:val="24"/>
        </w:rPr>
        <w:t>MADD</w:t>
      </w:r>
      <w:r w:rsidR="00B531E8" w:rsidRPr="00DD3582">
        <w:rPr>
          <w:rFonts w:ascii="Times New Roman" w:hAnsi="Times New Roman" w:cs="Times New Roman"/>
          <w:b/>
          <w:bCs/>
          <w:color w:val="FF0000"/>
          <w:sz w:val="24"/>
          <w:szCs w:val="24"/>
        </w:rPr>
        <w:t>E 13</w:t>
      </w:r>
      <w:r w:rsidRPr="00DD3582">
        <w:rPr>
          <w:rFonts w:ascii="Times New Roman" w:hAnsi="Times New Roman" w:cs="Times New Roman"/>
          <w:b/>
          <w:bCs/>
          <w:color w:val="FF0000"/>
          <w:sz w:val="24"/>
          <w:szCs w:val="24"/>
        </w:rPr>
        <w:t xml:space="preserve"> –</w:t>
      </w:r>
      <w:r w:rsidR="00B531E8" w:rsidRPr="009B4CB9">
        <w:rPr>
          <w:rFonts w:ascii="Times New Roman" w:hAnsi="Times New Roman" w:cs="Times New Roman"/>
          <w:bCs/>
          <w:color w:val="FF0000"/>
          <w:sz w:val="24"/>
          <w:szCs w:val="24"/>
        </w:rPr>
        <w:t xml:space="preserve"> </w:t>
      </w:r>
      <w:r w:rsidR="00F736BA" w:rsidRPr="00B531E8">
        <w:rPr>
          <w:rFonts w:ascii="Times New Roman" w:hAnsi="Times New Roman" w:cs="Times New Roman"/>
          <w:color w:val="000000"/>
          <w:sz w:val="24"/>
          <w:szCs w:val="24"/>
        </w:rPr>
        <w:t>İdareler stratejik, birim ve faaliyet düzeylerinde riskleri yönetmelidir</w:t>
      </w:r>
      <w:r w:rsidR="00073411">
        <w:rPr>
          <w:rFonts w:ascii="Times New Roman" w:hAnsi="Times New Roman" w:cs="Times New Roman"/>
          <w:color w:val="000000"/>
          <w:sz w:val="24"/>
          <w:szCs w:val="24"/>
        </w:rPr>
        <w:t>.</w:t>
      </w:r>
    </w:p>
    <w:p w:rsidR="007A4B45" w:rsidRPr="00B531E8" w:rsidRDefault="007A4B45" w:rsidP="009B65C2">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bCs/>
          <w:color w:val="000000"/>
          <w:sz w:val="24"/>
          <w:szCs w:val="24"/>
        </w:rPr>
        <w:t>İdare Düzeyi (Stratejik Düzey)</w:t>
      </w:r>
      <w:r w:rsidR="009B4CB9">
        <w:rPr>
          <w:rFonts w:ascii="Times New Roman" w:hAnsi="Times New Roman" w:cs="Times New Roman"/>
          <w:b/>
          <w:bCs/>
          <w:color w:val="000000"/>
          <w:sz w:val="24"/>
          <w:szCs w:val="24"/>
        </w:rPr>
        <w:t xml:space="preserve"> </w:t>
      </w:r>
      <w:r w:rsidRPr="00B531E8">
        <w:rPr>
          <w:rFonts w:ascii="Times New Roman" w:hAnsi="Times New Roman" w:cs="Times New Roman"/>
          <w:b/>
          <w:bCs/>
          <w:color w:val="000000"/>
          <w:sz w:val="24"/>
          <w:szCs w:val="24"/>
        </w:rPr>
        <w:t>:</w:t>
      </w:r>
      <w:r w:rsidRPr="00B531E8">
        <w:rPr>
          <w:rFonts w:ascii="Times New Roman" w:hAnsi="Times New Roman" w:cs="Times New Roman"/>
          <w:bCs/>
          <w:color w:val="000000"/>
          <w:sz w:val="24"/>
          <w:szCs w:val="24"/>
        </w:rPr>
        <w:t xml:space="preserve"> </w:t>
      </w:r>
      <w:r w:rsidRPr="00B531E8">
        <w:rPr>
          <w:rFonts w:ascii="Times New Roman" w:hAnsi="Times New Roman" w:cs="Times New Roman"/>
          <w:color w:val="000000"/>
          <w:sz w:val="24"/>
          <w:szCs w:val="24"/>
        </w:rPr>
        <w:t xml:space="preserve">Üniversiteyi bütünüyle kapsayan, stratejik hedeflere ilişkin kararların verildiği ve üst yönetiminin sorumluluğunda olan alandır. Stratejik hedefler orta ve uzun döneme yöneliktir ve üst düzey politika belgeleriyle ilişkilidir. </w:t>
      </w:r>
      <w:r w:rsidR="009B65C2" w:rsidRPr="009B65C2">
        <w:rPr>
          <w:rFonts w:ascii="Times New Roman" w:hAnsi="Times New Roman" w:cs="Times New Roman"/>
          <w:color w:val="000000"/>
          <w:sz w:val="24"/>
          <w:szCs w:val="24"/>
        </w:rPr>
        <w:t xml:space="preserve">Bu  nedenle  geleceğe  </w:t>
      </w:r>
      <w:r w:rsidR="009B65C2">
        <w:rPr>
          <w:rFonts w:ascii="Times New Roman" w:hAnsi="Times New Roman" w:cs="Times New Roman"/>
          <w:color w:val="000000"/>
          <w:sz w:val="24"/>
          <w:szCs w:val="24"/>
        </w:rPr>
        <w:t xml:space="preserve">ilişkin  kararlar  verilirken, </w:t>
      </w:r>
      <w:r w:rsidR="009B65C2" w:rsidRPr="009B65C2">
        <w:rPr>
          <w:rFonts w:ascii="Times New Roman" w:hAnsi="Times New Roman" w:cs="Times New Roman"/>
          <w:color w:val="000000"/>
          <w:sz w:val="24"/>
          <w:szCs w:val="24"/>
        </w:rPr>
        <w:t>karar vericiler (üst yönetim) çok fazla belirsizliği göz önünde bulundur</w:t>
      </w:r>
      <w:r w:rsidR="009B65C2">
        <w:rPr>
          <w:rFonts w:ascii="Times New Roman" w:hAnsi="Times New Roman" w:cs="Times New Roman"/>
          <w:color w:val="000000"/>
          <w:sz w:val="24"/>
          <w:szCs w:val="24"/>
        </w:rPr>
        <w:t xml:space="preserve">mak durumundadırlar. Risklerin </w:t>
      </w:r>
      <w:r w:rsidR="009B65C2" w:rsidRPr="009B65C2">
        <w:rPr>
          <w:rFonts w:ascii="Times New Roman" w:hAnsi="Times New Roman" w:cs="Times New Roman"/>
          <w:color w:val="000000"/>
          <w:sz w:val="24"/>
          <w:szCs w:val="24"/>
        </w:rPr>
        <w:t>etkisinin  en  yüksek  olduğu;  hükümet  politikaları,  genel  ekonomi,  tek</w:t>
      </w:r>
      <w:r w:rsidR="009B65C2">
        <w:rPr>
          <w:rFonts w:ascii="Times New Roman" w:hAnsi="Times New Roman" w:cs="Times New Roman"/>
          <w:color w:val="000000"/>
          <w:sz w:val="24"/>
          <w:szCs w:val="24"/>
        </w:rPr>
        <w:t xml:space="preserve">nolojik  gelişmeler  gibi  dış  </w:t>
      </w:r>
      <w:r w:rsidR="009B65C2" w:rsidRPr="009B65C2">
        <w:rPr>
          <w:rFonts w:ascii="Times New Roman" w:hAnsi="Times New Roman" w:cs="Times New Roman"/>
          <w:color w:val="000000"/>
          <w:sz w:val="24"/>
          <w:szCs w:val="24"/>
        </w:rPr>
        <w:t xml:space="preserve">risklerden  en  fazla  etkilenen  alandır.  Stratejik  düzeyde  iyi  yönetilmeyen </w:t>
      </w:r>
      <w:r w:rsidR="009B65C2">
        <w:rPr>
          <w:rFonts w:ascii="Times New Roman" w:hAnsi="Times New Roman" w:cs="Times New Roman"/>
          <w:color w:val="000000"/>
          <w:sz w:val="24"/>
          <w:szCs w:val="24"/>
        </w:rPr>
        <w:t xml:space="preserve"> riskler  diğer  düzeyleri  de </w:t>
      </w:r>
      <w:r w:rsidR="009B65C2" w:rsidRPr="009B65C2">
        <w:rPr>
          <w:rFonts w:ascii="Times New Roman" w:hAnsi="Times New Roman" w:cs="Times New Roman"/>
          <w:color w:val="000000"/>
          <w:sz w:val="24"/>
          <w:szCs w:val="24"/>
        </w:rPr>
        <w:t>etkileyeceğinden  özel  öneme  sahiptir.  Stratejik  düzeyde  yönetilmesi  g</w:t>
      </w:r>
      <w:r w:rsidR="009B65C2">
        <w:rPr>
          <w:rFonts w:ascii="Times New Roman" w:hAnsi="Times New Roman" w:cs="Times New Roman"/>
          <w:color w:val="000000"/>
          <w:sz w:val="24"/>
          <w:szCs w:val="24"/>
        </w:rPr>
        <w:t xml:space="preserve">ereken  risklerin  sahibi  üst </w:t>
      </w:r>
      <w:r w:rsidR="009B65C2" w:rsidRPr="009B65C2">
        <w:rPr>
          <w:rFonts w:ascii="Times New Roman" w:hAnsi="Times New Roman" w:cs="Times New Roman"/>
          <w:color w:val="000000"/>
          <w:sz w:val="24"/>
          <w:szCs w:val="24"/>
        </w:rPr>
        <w:t>yöneticidir.</w:t>
      </w:r>
    </w:p>
    <w:p w:rsidR="007A4B45" w:rsidRPr="00B531E8" w:rsidRDefault="007A4B45" w:rsidP="009B65C2">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bCs/>
          <w:color w:val="000000"/>
          <w:sz w:val="24"/>
          <w:szCs w:val="24"/>
        </w:rPr>
        <w:t>Birim Düzeyi (Program/Proje Düzeyi)</w:t>
      </w:r>
      <w:r w:rsidR="009B4CB9">
        <w:rPr>
          <w:rFonts w:ascii="Times New Roman" w:hAnsi="Times New Roman" w:cs="Times New Roman"/>
          <w:b/>
          <w:bCs/>
          <w:color w:val="000000"/>
          <w:sz w:val="24"/>
          <w:szCs w:val="24"/>
        </w:rPr>
        <w:t xml:space="preserve"> </w:t>
      </w:r>
      <w:r w:rsidRPr="00B531E8">
        <w:rPr>
          <w:rFonts w:ascii="Times New Roman" w:hAnsi="Times New Roman" w:cs="Times New Roman"/>
          <w:b/>
          <w:bCs/>
          <w:color w:val="000000"/>
          <w:sz w:val="24"/>
          <w:szCs w:val="24"/>
        </w:rPr>
        <w:t>:</w:t>
      </w:r>
      <w:r w:rsidRPr="00B531E8">
        <w:rPr>
          <w:rFonts w:ascii="Times New Roman" w:hAnsi="Times New Roman" w:cs="Times New Roman"/>
          <w:bCs/>
          <w:color w:val="000000"/>
          <w:sz w:val="24"/>
          <w:szCs w:val="24"/>
        </w:rPr>
        <w:t xml:space="preserve"> </w:t>
      </w:r>
      <w:r w:rsidRPr="00B531E8">
        <w:rPr>
          <w:rFonts w:ascii="Times New Roman" w:hAnsi="Times New Roman" w:cs="Times New Roman"/>
          <w:color w:val="000000"/>
          <w:sz w:val="24"/>
          <w:szCs w:val="24"/>
        </w:rPr>
        <w:t xml:space="preserve">Bu düzeyde yer alan riskler, stratejik risklere göre daha kısa dönemde etkilidir. İdarenin stratejik hedeflerine ulaşabilmesi açısından birimin kendi fonksiyonlarına yönelik hedeflerini belirlemiş olması ve bu hedeflere ilişkin riskleri yönetmesi gereken alandır. </w:t>
      </w:r>
      <w:r w:rsidR="009B65C2" w:rsidRPr="009B65C2">
        <w:rPr>
          <w:rFonts w:ascii="Times New Roman" w:hAnsi="Times New Roman" w:cs="Times New Roman"/>
          <w:color w:val="000000"/>
          <w:sz w:val="24"/>
          <w:szCs w:val="24"/>
        </w:rPr>
        <w:t>Hem  dışa</w:t>
      </w:r>
      <w:r w:rsidR="009B65C2">
        <w:rPr>
          <w:rFonts w:ascii="Times New Roman" w:hAnsi="Times New Roman" w:cs="Times New Roman"/>
          <w:color w:val="000000"/>
          <w:sz w:val="24"/>
          <w:szCs w:val="24"/>
        </w:rPr>
        <w:t xml:space="preserve">rıdan  hem  de  idare  içinden </w:t>
      </w:r>
      <w:r w:rsidR="009B65C2" w:rsidRPr="009B65C2">
        <w:rPr>
          <w:rFonts w:ascii="Times New Roman" w:hAnsi="Times New Roman" w:cs="Times New Roman"/>
          <w:color w:val="000000"/>
          <w:sz w:val="24"/>
          <w:szCs w:val="24"/>
        </w:rPr>
        <w:t>kaynaklanan risklerden etkilenir. Alt ve üst düzeyden gelen riskleri</w:t>
      </w:r>
      <w:r w:rsidR="009B65C2">
        <w:rPr>
          <w:rFonts w:ascii="Times New Roman" w:hAnsi="Times New Roman" w:cs="Times New Roman"/>
          <w:color w:val="000000"/>
          <w:sz w:val="24"/>
          <w:szCs w:val="24"/>
        </w:rPr>
        <w:t xml:space="preserve">n bu düzeyde değerlendirilmesi </w:t>
      </w:r>
      <w:r w:rsidR="009B65C2" w:rsidRPr="009B65C2">
        <w:rPr>
          <w:rFonts w:ascii="Times New Roman" w:hAnsi="Times New Roman" w:cs="Times New Roman"/>
          <w:color w:val="000000"/>
          <w:sz w:val="24"/>
          <w:szCs w:val="24"/>
        </w:rPr>
        <w:t>ve  aynı  stratejik  hedef  doğrultusunda  farklı  faaliyetler  gösteren  biri</w:t>
      </w:r>
      <w:r w:rsidR="009B65C2">
        <w:rPr>
          <w:rFonts w:ascii="Times New Roman" w:hAnsi="Times New Roman" w:cs="Times New Roman"/>
          <w:color w:val="000000"/>
          <w:sz w:val="24"/>
          <w:szCs w:val="24"/>
        </w:rPr>
        <w:t xml:space="preserve">mlerle  iyi  bir  koordinasyon </w:t>
      </w:r>
      <w:r w:rsidR="009B65C2" w:rsidRPr="009B65C2">
        <w:rPr>
          <w:rFonts w:ascii="Times New Roman" w:hAnsi="Times New Roman" w:cs="Times New Roman"/>
          <w:color w:val="000000"/>
          <w:sz w:val="24"/>
          <w:szCs w:val="24"/>
        </w:rPr>
        <w:t xml:space="preserve">gerektirmesi nedeniyle, kilit öneme sahiptir. Birim düzeyinde yönetilmesi </w:t>
      </w:r>
      <w:r w:rsidR="009B65C2">
        <w:rPr>
          <w:rFonts w:ascii="Times New Roman" w:hAnsi="Times New Roman" w:cs="Times New Roman"/>
          <w:color w:val="000000"/>
          <w:sz w:val="24"/>
          <w:szCs w:val="24"/>
        </w:rPr>
        <w:t xml:space="preserve">gereken risklerin sahibi birim </w:t>
      </w:r>
      <w:r w:rsidR="009B65C2" w:rsidRPr="009B65C2">
        <w:rPr>
          <w:rFonts w:ascii="Times New Roman" w:hAnsi="Times New Roman" w:cs="Times New Roman"/>
          <w:color w:val="000000"/>
          <w:sz w:val="24"/>
          <w:szCs w:val="24"/>
        </w:rPr>
        <w:t>yöneticisidir.</w:t>
      </w:r>
    </w:p>
    <w:p w:rsidR="007A4B45" w:rsidRDefault="007A4B45" w:rsidP="009B65C2">
      <w:pPr>
        <w:autoSpaceDE w:val="0"/>
        <w:autoSpaceDN w:val="0"/>
        <w:adjustRightInd w:val="0"/>
        <w:spacing w:after="0" w:line="240" w:lineRule="auto"/>
        <w:jc w:val="both"/>
        <w:rPr>
          <w:rFonts w:ascii="Times New Roman" w:hAnsi="Times New Roman" w:cs="Times New Roman"/>
          <w:color w:val="000000"/>
          <w:sz w:val="24"/>
          <w:szCs w:val="24"/>
        </w:rPr>
      </w:pPr>
      <w:r w:rsidRPr="00B531E8">
        <w:rPr>
          <w:rFonts w:ascii="Times New Roman" w:hAnsi="Times New Roman" w:cs="Times New Roman"/>
          <w:b/>
          <w:bCs/>
          <w:color w:val="000000"/>
          <w:sz w:val="24"/>
          <w:szCs w:val="24"/>
        </w:rPr>
        <w:lastRenderedPageBreak/>
        <w:t>Alt Birim/Birimlere Bağlı Üniteler Düzeyi</w:t>
      </w:r>
      <w:r w:rsidRPr="00B531E8">
        <w:rPr>
          <w:rFonts w:ascii="Times New Roman" w:hAnsi="Times New Roman" w:cs="Times New Roman"/>
          <w:bCs/>
          <w:color w:val="000000"/>
          <w:sz w:val="24"/>
          <w:szCs w:val="24"/>
        </w:rPr>
        <w:t xml:space="preserve"> </w:t>
      </w:r>
      <w:r w:rsidRPr="009B4CB9">
        <w:rPr>
          <w:rFonts w:ascii="Times New Roman" w:hAnsi="Times New Roman" w:cs="Times New Roman"/>
          <w:b/>
          <w:bCs/>
          <w:color w:val="000000"/>
          <w:sz w:val="24"/>
          <w:szCs w:val="24"/>
        </w:rPr>
        <w:t>(Faaliyet Düzeyi)</w:t>
      </w:r>
      <w:r w:rsidR="009B4CB9">
        <w:rPr>
          <w:rFonts w:ascii="Times New Roman" w:hAnsi="Times New Roman" w:cs="Times New Roman"/>
          <w:b/>
          <w:bCs/>
          <w:color w:val="000000"/>
          <w:sz w:val="24"/>
          <w:szCs w:val="24"/>
        </w:rPr>
        <w:t xml:space="preserve"> </w:t>
      </w:r>
      <w:r w:rsidRPr="009B4CB9">
        <w:rPr>
          <w:rFonts w:ascii="Times New Roman" w:hAnsi="Times New Roman" w:cs="Times New Roman"/>
          <w:b/>
          <w:bCs/>
          <w:color w:val="000000"/>
          <w:sz w:val="24"/>
          <w:szCs w:val="24"/>
        </w:rPr>
        <w:t>:</w:t>
      </w:r>
      <w:r w:rsidRPr="00B531E8">
        <w:rPr>
          <w:rFonts w:ascii="Times New Roman" w:hAnsi="Times New Roman" w:cs="Times New Roman"/>
          <w:bCs/>
          <w:color w:val="000000"/>
          <w:sz w:val="24"/>
          <w:szCs w:val="24"/>
        </w:rPr>
        <w:t xml:space="preserve"> </w:t>
      </w:r>
      <w:r w:rsidRPr="00B531E8">
        <w:rPr>
          <w:rFonts w:ascii="Times New Roman" w:hAnsi="Times New Roman" w:cs="Times New Roman"/>
          <w:color w:val="000000"/>
          <w:sz w:val="24"/>
          <w:szCs w:val="24"/>
        </w:rPr>
        <w:t xml:space="preserve">Çalışanların tüm faaliyetleri bu kapsamdadır. Kısa vadeli kararların alındığı, kamu hizmetlerinin üretildiği ve belirsizliklerin en </w:t>
      </w:r>
      <w:r w:rsidR="009B65C2">
        <w:rPr>
          <w:rFonts w:ascii="Times New Roman" w:hAnsi="Times New Roman" w:cs="Times New Roman"/>
          <w:color w:val="000000"/>
          <w:sz w:val="24"/>
          <w:szCs w:val="24"/>
        </w:rPr>
        <w:t xml:space="preserve">az görüldüğü alandır. </w:t>
      </w:r>
      <w:r w:rsidR="009B65C2" w:rsidRPr="009B65C2">
        <w:rPr>
          <w:rFonts w:ascii="Times New Roman" w:hAnsi="Times New Roman" w:cs="Times New Roman"/>
          <w:color w:val="000000"/>
          <w:sz w:val="24"/>
          <w:szCs w:val="24"/>
        </w:rPr>
        <w:t>Dış risklerden ziyade iç risklerden etkilenir. Riskleri</w:t>
      </w:r>
      <w:r w:rsidR="009B65C2">
        <w:rPr>
          <w:rFonts w:ascii="Times New Roman" w:hAnsi="Times New Roman" w:cs="Times New Roman"/>
          <w:color w:val="000000"/>
          <w:sz w:val="24"/>
          <w:szCs w:val="24"/>
        </w:rPr>
        <w:t xml:space="preserve">n bu düzeyde iyi yönetilmemesi </w:t>
      </w:r>
      <w:r w:rsidR="009B65C2" w:rsidRPr="009B65C2">
        <w:rPr>
          <w:rFonts w:ascii="Times New Roman" w:hAnsi="Times New Roman" w:cs="Times New Roman"/>
          <w:color w:val="000000"/>
          <w:sz w:val="24"/>
          <w:szCs w:val="24"/>
        </w:rPr>
        <w:t>öncelikle birim hedeflerine ve dolayısıyla stratejik hedeflere ulaşılmasını olumsuz yönde etkiler.</w:t>
      </w:r>
    </w:p>
    <w:p w:rsidR="00FD5D26" w:rsidRDefault="00FD5D26" w:rsidP="009B65C2">
      <w:pPr>
        <w:autoSpaceDE w:val="0"/>
        <w:autoSpaceDN w:val="0"/>
        <w:adjustRightInd w:val="0"/>
        <w:spacing w:after="0" w:line="240" w:lineRule="auto"/>
        <w:jc w:val="both"/>
        <w:rPr>
          <w:rFonts w:ascii="Times New Roman" w:hAnsi="Times New Roman" w:cs="Times New Roman"/>
          <w:color w:val="000000"/>
          <w:sz w:val="24"/>
          <w:szCs w:val="24"/>
        </w:rPr>
      </w:pPr>
    </w:p>
    <w:p w:rsidR="00F736BA" w:rsidRPr="008B4476" w:rsidRDefault="00F736BA" w:rsidP="004606B9">
      <w:pPr>
        <w:autoSpaceDE w:val="0"/>
        <w:autoSpaceDN w:val="0"/>
        <w:adjustRightInd w:val="0"/>
        <w:spacing w:after="0" w:line="240" w:lineRule="auto"/>
        <w:jc w:val="both"/>
        <w:rPr>
          <w:rFonts w:ascii="Times New Roman" w:hAnsi="Times New Roman" w:cs="Times New Roman"/>
          <w:b/>
          <w:color w:val="000000"/>
          <w:sz w:val="24"/>
          <w:szCs w:val="24"/>
        </w:rPr>
      </w:pPr>
      <w:r w:rsidRPr="008B4476">
        <w:rPr>
          <w:rFonts w:ascii="Times New Roman" w:hAnsi="Times New Roman" w:cs="Times New Roman"/>
          <w:b/>
          <w:bCs/>
          <w:color w:val="000000"/>
          <w:sz w:val="24"/>
          <w:szCs w:val="24"/>
        </w:rPr>
        <w:t xml:space="preserve">Risk Türleri </w:t>
      </w:r>
    </w:p>
    <w:p w:rsidR="00F736BA" w:rsidRPr="00DD3582" w:rsidRDefault="00B531E8" w:rsidP="004606B9">
      <w:pPr>
        <w:autoSpaceDE w:val="0"/>
        <w:autoSpaceDN w:val="0"/>
        <w:adjustRightInd w:val="0"/>
        <w:spacing w:after="0" w:line="240" w:lineRule="auto"/>
        <w:jc w:val="both"/>
        <w:rPr>
          <w:rFonts w:ascii="Times New Roman" w:hAnsi="Times New Roman" w:cs="Times New Roman"/>
          <w:color w:val="000000"/>
          <w:sz w:val="24"/>
          <w:szCs w:val="24"/>
        </w:rPr>
      </w:pPr>
      <w:r w:rsidRPr="00DD3582">
        <w:rPr>
          <w:rFonts w:ascii="Times New Roman" w:hAnsi="Times New Roman" w:cs="Times New Roman"/>
          <w:b/>
          <w:bCs/>
          <w:color w:val="FF0000"/>
          <w:sz w:val="24"/>
          <w:szCs w:val="24"/>
        </w:rPr>
        <w:t>MADDE 14</w:t>
      </w:r>
      <w:r w:rsidR="00F736BA" w:rsidRPr="00DD3582">
        <w:rPr>
          <w:rFonts w:ascii="Times New Roman" w:hAnsi="Times New Roman" w:cs="Times New Roman"/>
          <w:b/>
          <w:bCs/>
          <w:color w:val="FF0000"/>
          <w:sz w:val="24"/>
          <w:szCs w:val="24"/>
        </w:rPr>
        <w:t xml:space="preserve"> –</w:t>
      </w:r>
      <w:r w:rsidRPr="00DD3582">
        <w:rPr>
          <w:rFonts w:ascii="Times New Roman" w:hAnsi="Times New Roman" w:cs="Times New Roman"/>
          <w:bCs/>
          <w:color w:val="FF0000"/>
          <w:sz w:val="24"/>
          <w:szCs w:val="24"/>
        </w:rPr>
        <w:t xml:space="preserve"> </w:t>
      </w:r>
      <w:r w:rsidR="006956C5" w:rsidRPr="00DD3582">
        <w:rPr>
          <w:rFonts w:ascii="Times New Roman" w:hAnsi="Times New Roman" w:cs="Times New Roman"/>
          <w:bCs/>
          <w:color w:val="FF0000"/>
          <w:sz w:val="24"/>
          <w:szCs w:val="24"/>
        </w:rPr>
        <w:t xml:space="preserve"> </w:t>
      </w:r>
      <w:r w:rsidR="00F736BA" w:rsidRPr="00DD3582">
        <w:rPr>
          <w:rFonts w:ascii="Times New Roman" w:hAnsi="Times New Roman" w:cs="Times New Roman"/>
          <w:color w:val="000000"/>
          <w:sz w:val="24"/>
          <w:szCs w:val="24"/>
        </w:rPr>
        <w:t xml:space="preserve">Riskler, iç riskler ve dış riskler olmak üzere iki başlıkta değerlendirilir; </w:t>
      </w:r>
    </w:p>
    <w:p w:rsidR="00F736BA" w:rsidRPr="00DD3582" w:rsidRDefault="00F736BA" w:rsidP="004606B9">
      <w:pPr>
        <w:autoSpaceDE w:val="0"/>
        <w:autoSpaceDN w:val="0"/>
        <w:adjustRightInd w:val="0"/>
        <w:spacing w:after="0" w:line="240" w:lineRule="auto"/>
        <w:jc w:val="both"/>
        <w:rPr>
          <w:rFonts w:ascii="Times New Roman" w:hAnsi="Times New Roman" w:cs="Times New Roman"/>
          <w:color w:val="000000"/>
          <w:sz w:val="24"/>
          <w:szCs w:val="24"/>
        </w:rPr>
      </w:pPr>
      <w:r w:rsidRPr="00DD3582">
        <w:rPr>
          <w:rFonts w:ascii="Times New Roman" w:hAnsi="Times New Roman" w:cs="Times New Roman"/>
          <w:b/>
          <w:bCs/>
          <w:color w:val="000000"/>
          <w:sz w:val="24"/>
          <w:szCs w:val="24"/>
        </w:rPr>
        <w:t>İç riskler</w:t>
      </w:r>
      <w:r w:rsidR="00DD3582">
        <w:rPr>
          <w:rFonts w:ascii="Times New Roman" w:hAnsi="Times New Roman" w:cs="Times New Roman"/>
          <w:b/>
          <w:bCs/>
          <w:color w:val="000000"/>
          <w:sz w:val="24"/>
          <w:szCs w:val="24"/>
        </w:rPr>
        <w:t xml:space="preserve"> </w:t>
      </w:r>
      <w:r w:rsidRPr="00DD3582">
        <w:rPr>
          <w:rFonts w:ascii="Times New Roman" w:hAnsi="Times New Roman" w:cs="Times New Roman"/>
          <w:b/>
          <w:bCs/>
          <w:color w:val="000000"/>
          <w:sz w:val="24"/>
          <w:szCs w:val="24"/>
        </w:rPr>
        <w:t>:</w:t>
      </w:r>
      <w:r w:rsidRPr="00DD3582">
        <w:rPr>
          <w:rFonts w:ascii="Times New Roman" w:hAnsi="Times New Roman" w:cs="Times New Roman"/>
          <w:bCs/>
          <w:color w:val="000000"/>
          <w:sz w:val="24"/>
          <w:szCs w:val="24"/>
        </w:rPr>
        <w:t xml:space="preserve"> </w:t>
      </w:r>
      <w:r w:rsidRPr="00DD3582">
        <w:rPr>
          <w:rFonts w:ascii="Times New Roman" w:hAnsi="Times New Roman" w:cs="Times New Roman"/>
          <w:color w:val="000000"/>
          <w:sz w:val="24"/>
          <w:szCs w:val="24"/>
        </w:rPr>
        <w:t xml:space="preserve">Üniversitenin faaliyet, proje ve işlemlerinde ortaya çıkan ve kısa, orta veya uzun vadeli amaç ve hedeflerine ulaşmasını engelleyen risklerdir. </w:t>
      </w:r>
    </w:p>
    <w:p w:rsidR="00F736BA" w:rsidRPr="00DD3582" w:rsidRDefault="00F736BA" w:rsidP="004606B9">
      <w:pPr>
        <w:autoSpaceDE w:val="0"/>
        <w:autoSpaceDN w:val="0"/>
        <w:adjustRightInd w:val="0"/>
        <w:spacing w:after="0" w:line="240" w:lineRule="auto"/>
        <w:jc w:val="both"/>
        <w:rPr>
          <w:rFonts w:ascii="Times New Roman" w:hAnsi="Times New Roman" w:cs="Times New Roman"/>
          <w:color w:val="000000"/>
          <w:sz w:val="24"/>
          <w:szCs w:val="24"/>
        </w:rPr>
      </w:pPr>
      <w:r w:rsidRPr="00DD3582">
        <w:rPr>
          <w:rFonts w:ascii="Times New Roman" w:hAnsi="Times New Roman" w:cs="Times New Roman"/>
          <w:b/>
          <w:bCs/>
          <w:color w:val="000000"/>
          <w:sz w:val="24"/>
          <w:szCs w:val="24"/>
        </w:rPr>
        <w:t>Dış riskler</w:t>
      </w:r>
      <w:r w:rsidR="00DD3582">
        <w:rPr>
          <w:rFonts w:ascii="Times New Roman" w:hAnsi="Times New Roman" w:cs="Times New Roman"/>
          <w:b/>
          <w:bCs/>
          <w:color w:val="000000"/>
          <w:sz w:val="24"/>
          <w:szCs w:val="24"/>
        </w:rPr>
        <w:t xml:space="preserve"> </w:t>
      </w:r>
      <w:r w:rsidRPr="00DD3582">
        <w:rPr>
          <w:rFonts w:ascii="Times New Roman" w:hAnsi="Times New Roman" w:cs="Times New Roman"/>
          <w:b/>
          <w:bCs/>
          <w:color w:val="000000"/>
          <w:sz w:val="24"/>
          <w:szCs w:val="24"/>
        </w:rPr>
        <w:t>:</w:t>
      </w:r>
      <w:r w:rsidRPr="00DD3582">
        <w:rPr>
          <w:rFonts w:ascii="Times New Roman" w:hAnsi="Times New Roman" w:cs="Times New Roman"/>
          <w:bCs/>
          <w:color w:val="000000"/>
          <w:sz w:val="24"/>
          <w:szCs w:val="24"/>
        </w:rPr>
        <w:t xml:space="preserve"> </w:t>
      </w:r>
      <w:r w:rsidRPr="00DD3582">
        <w:rPr>
          <w:rFonts w:ascii="Times New Roman" w:hAnsi="Times New Roman" w:cs="Times New Roman"/>
          <w:color w:val="000000"/>
          <w:sz w:val="24"/>
          <w:szCs w:val="24"/>
        </w:rPr>
        <w:t xml:space="preserve">Üniversiteden bağımsız olarak ortaya çıkan risklerdir. </w:t>
      </w:r>
    </w:p>
    <w:p w:rsidR="0095377B" w:rsidRDefault="0095377B" w:rsidP="004606B9">
      <w:pPr>
        <w:pStyle w:val="Default"/>
        <w:jc w:val="both"/>
      </w:pPr>
    </w:p>
    <w:p w:rsidR="00F10135" w:rsidRPr="00B03A31" w:rsidRDefault="00F10135" w:rsidP="004606B9">
      <w:pPr>
        <w:autoSpaceDE w:val="0"/>
        <w:autoSpaceDN w:val="0"/>
        <w:adjustRightInd w:val="0"/>
        <w:spacing w:after="0" w:line="240" w:lineRule="auto"/>
        <w:jc w:val="both"/>
        <w:rPr>
          <w:rFonts w:ascii="Times New Roman" w:hAnsi="Times New Roman" w:cs="Times New Roman"/>
          <w:b/>
          <w:bCs/>
          <w:color w:val="000000"/>
          <w:sz w:val="24"/>
          <w:szCs w:val="24"/>
        </w:rPr>
      </w:pPr>
      <w:r w:rsidRPr="00B03A31">
        <w:rPr>
          <w:rFonts w:ascii="Times New Roman" w:hAnsi="Times New Roman" w:cs="Times New Roman"/>
          <w:b/>
          <w:bCs/>
          <w:color w:val="000000"/>
          <w:sz w:val="24"/>
          <w:szCs w:val="24"/>
        </w:rPr>
        <w:t>Üniversite</w:t>
      </w:r>
      <w:r w:rsidR="001C0367">
        <w:rPr>
          <w:rFonts w:ascii="Times New Roman" w:hAnsi="Times New Roman" w:cs="Times New Roman"/>
          <w:b/>
          <w:bCs/>
          <w:color w:val="000000"/>
          <w:sz w:val="24"/>
          <w:szCs w:val="24"/>
        </w:rPr>
        <w:t xml:space="preserve"> </w:t>
      </w:r>
      <w:r w:rsidRPr="00B03A31">
        <w:rPr>
          <w:rFonts w:ascii="Times New Roman" w:hAnsi="Times New Roman" w:cs="Times New Roman"/>
          <w:b/>
          <w:bCs/>
          <w:color w:val="000000"/>
          <w:sz w:val="24"/>
          <w:szCs w:val="24"/>
        </w:rPr>
        <w:t>/</w:t>
      </w:r>
      <w:r w:rsidR="001C0367">
        <w:rPr>
          <w:rFonts w:ascii="Times New Roman" w:hAnsi="Times New Roman" w:cs="Times New Roman"/>
          <w:b/>
          <w:bCs/>
          <w:color w:val="000000"/>
          <w:sz w:val="24"/>
          <w:szCs w:val="24"/>
        </w:rPr>
        <w:t xml:space="preserve"> </w:t>
      </w:r>
      <w:r w:rsidRPr="00B03A31">
        <w:rPr>
          <w:rFonts w:ascii="Times New Roman" w:hAnsi="Times New Roman" w:cs="Times New Roman"/>
          <w:b/>
          <w:bCs/>
          <w:color w:val="000000"/>
          <w:sz w:val="24"/>
          <w:szCs w:val="24"/>
        </w:rPr>
        <w:t>Birim Risk Yönetimi Süreci</w:t>
      </w:r>
    </w:p>
    <w:p w:rsidR="00F10135" w:rsidRDefault="00532B23"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8B4476">
        <w:rPr>
          <w:rFonts w:ascii="Times New Roman" w:hAnsi="Times New Roman" w:cs="Times New Roman"/>
          <w:b/>
          <w:bCs/>
          <w:color w:val="FF0000"/>
          <w:sz w:val="24"/>
          <w:szCs w:val="24"/>
        </w:rPr>
        <w:t xml:space="preserve">MADDE </w:t>
      </w:r>
      <w:r w:rsidR="007B78AC">
        <w:rPr>
          <w:rFonts w:ascii="Times New Roman" w:hAnsi="Times New Roman" w:cs="Times New Roman"/>
          <w:b/>
          <w:bCs/>
          <w:color w:val="FF0000"/>
          <w:sz w:val="24"/>
          <w:szCs w:val="24"/>
        </w:rPr>
        <w:t>15</w:t>
      </w:r>
      <w:r w:rsidR="00173A77" w:rsidRPr="008B4476">
        <w:rPr>
          <w:rFonts w:ascii="Times New Roman" w:hAnsi="Times New Roman" w:cs="Times New Roman"/>
          <w:b/>
          <w:bCs/>
          <w:color w:val="FF0000"/>
          <w:sz w:val="24"/>
          <w:szCs w:val="24"/>
        </w:rPr>
        <w:t xml:space="preserve"> </w:t>
      </w:r>
      <w:r w:rsidRPr="008B4476">
        <w:rPr>
          <w:rFonts w:ascii="Times New Roman" w:hAnsi="Times New Roman" w:cs="Times New Roman"/>
          <w:b/>
          <w:bCs/>
          <w:color w:val="FF0000"/>
          <w:sz w:val="24"/>
          <w:szCs w:val="24"/>
        </w:rPr>
        <w:t>–</w:t>
      </w:r>
      <w:r>
        <w:rPr>
          <w:rFonts w:ascii="Times New Roman" w:hAnsi="Times New Roman" w:cs="Times New Roman"/>
          <w:bCs/>
          <w:color w:val="000000"/>
          <w:sz w:val="24"/>
          <w:szCs w:val="24"/>
        </w:rPr>
        <w:t xml:space="preserve"> </w:t>
      </w:r>
      <w:r w:rsidR="008B4476">
        <w:rPr>
          <w:rFonts w:ascii="Times New Roman" w:hAnsi="Times New Roman" w:cs="Times New Roman"/>
          <w:bCs/>
          <w:color w:val="000000"/>
          <w:sz w:val="24"/>
          <w:szCs w:val="24"/>
        </w:rPr>
        <w:t xml:space="preserve">Risk </w:t>
      </w:r>
      <w:r w:rsidR="007C08C7">
        <w:rPr>
          <w:rFonts w:ascii="Times New Roman" w:hAnsi="Times New Roman" w:cs="Times New Roman"/>
          <w:bCs/>
          <w:color w:val="000000"/>
          <w:sz w:val="24"/>
          <w:szCs w:val="24"/>
        </w:rPr>
        <w:t xml:space="preserve">yönetimi süreci; Üniversitenin hedeflerini </w:t>
      </w:r>
      <w:r w:rsidR="00F10135" w:rsidRPr="00B03A31">
        <w:rPr>
          <w:rFonts w:ascii="Times New Roman" w:hAnsi="Times New Roman" w:cs="Times New Roman"/>
          <w:bCs/>
          <w:color w:val="000000"/>
          <w:sz w:val="24"/>
          <w:szCs w:val="24"/>
        </w:rPr>
        <w:t>gerçekleştirebilmesi</w:t>
      </w:r>
      <w:r w:rsidR="0095377B">
        <w:rPr>
          <w:rFonts w:ascii="Times New Roman" w:hAnsi="Times New Roman" w:cs="Times New Roman"/>
          <w:bCs/>
          <w:color w:val="000000"/>
          <w:sz w:val="24"/>
          <w:szCs w:val="24"/>
        </w:rPr>
        <w:t xml:space="preserve"> </w:t>
      </w:r>
      <w:r w:rsidR="007C08C7">
        <w:rPr>
          <w:rFonts w:ascii="Times New Roman" w:hAnsi="Times New Roman" w:cs="Times New Roman"/>
          <w:bCs/>
          <w:color w:val="000000"/>
          <w:sz w:val="24"/>
          <w:szCs w:val="24"/>
        </w:rPr>
        <w:t xml:space="preserve">için makul  güvence sağlamak üzere, olası olay veya durumların önceden </w:t>
      </w:r>
      <w:r w:rsidR="00F10135" w:rsidRPr="00B03A31">
        <w:rPr>
          <w:rFonts w:ascii="Times New Roman" w:hAnsi="Times New Roman" w:cs="Times New Roman"/>
          <w:bCs/>
          <w:color w:val="000000"/>
          <w:sz w:val="24"/>
          <w:szCs w:val="24"/>
        </w:rPr>
        <w:t>belirlenmesi,</w:t>
      </w:r>
      <w:r w:rsidR="0095377B">
        <w:rPr>
          <w:rFonts w:ascii="Times New Roman" w:hAnsi="Times New Roman" w:cs="Times New Roman"/>
          <w:bCs/>
          <w:color w:val="000000"/>
          <w:sz w:val="24"/>
          <w:szCs w:val="24"/>
        </w:rPr>
        <w:t xml:space="preserve"> </w:t>
      </w:r>
      <w:r w:rsidR="00F10135" w:rsidRPr="00B03A31">
        <w:rPr>
          <w:rFonts w:ascii="Times New Roman" w:hAnsi="Times New Roman" w:cs="Times New Roman"/>
          <w:bCs/>
          <w:color w:val="000000"/>
          <w:sz w:val="24"/>
          <w:szCs w:val="24"/>
        </w:rPr>
        <w:t>değerlendirilmesi, kontrol edilmesi, izlenip gözden geçirilmesinden oluşan bir süreçtir.</w:t>
      </w:r>
    </w:p>
    <w:p w:rsidR="0095377B" w:rsidRPr="00C841EC" w:rsidRDefault="0095377B" w:rsidP="004606B9">
      <w:pPr>
        <w:autoSpaceDE w:val="0"/>
        <w:autoSpaceDN w:val="0"/>
        <w:adjustRightInd w:val="0"/>
        <w:spacing w:after="0" w:line="240" w:lineRule="auto"/>
        <w:jc w:val="both"/>
        <w:rPr>
          <w:rFonts w:ascii="Times New Roman" w:hAnsi="Times New Roman" w:cs="Times New Roman"/>
          <w:bCs/>
          <w:color w:val="000000"/>
          <w:sz w:val="24"/>
          <w:szCs w:val="24"/>
        </w:rPr>
      </w:pPr>
    </w:p>
    <w:p w:rsidR="00F10135" w:rsidRPr="00C841EC" w:rsidRDefault="001C0367" w:rsidP="004606B9">
      <w:pPr>
        <w:autoSpaceDE w:val="0"/>
        <w:autoSpaceDN w:val="0"/>
        <w:adjustRightInd w:val="0"/>
        <w:spacing w:after="0" w:line="240" w:lineRule="auto"/>
        <w:jc w:val="both"/>
        <w:rPr>
          <w:rFonts w:ascii="Times New Roman" w:hAnsi="Times New Roman" w:cs="Times New Roman"/>
          <w:b/>
          <w:bCs/>
          <w:color w:val="000000"/>
          <w:sz w:val="24"/>
          <w:szCs w:val="24"/>
        </w:rPr>
      </w:pPr>
      <w:r w:rsidRPr="00C841EC">
        <w:rPr>
          <w:rFonts w:ascii="Times New Roman" w:hAnsi="Times New Roman" w:cs="Times New Roman"/>
          <w:b/>
          <w:bCs/>
          <w:color w:val="000000"/>
          <w:sz w:val="24"/>
          <w:szCs w:val="24"/>
        </w:rPr>
        <w:t>Üniversite/Birim Risk Yönetimi Sürecinin T</w:t>
      </w:r>
      <w:r w:rsidR="00F10135" w:rsidRPr="00C841EC">
        <w:rPr>
          <w:rFonts w:ascii="Times New Roman" w:hAnsi="Times New Roman" w:cs="Times New Roman"/>
          <w:b/>
          <w:bCs/>
          <w:color w:val="000000"/>
          <w:sz w:val="24"/>
          <w:szCs w:val="24"/>
        </w:rPr>
        <w:t xml:space="preserve">emel </w:t>
      </w:r>
      <w:r w:rsidRPr="00C841EC">
        <w:rPr>
          <w:rFonts w:ascii="Times New Roman" w:hAnsi="Times New Roman" w:cs="Times New Roman"/>
          <w:b/>
          <w:bCs/>
          <w:color w:val="000000"/>
          <w:sz w:val="24"/>
          <w:szCs w:val="24"/>
        </w:rPr>
        <w:t>Unsurları</w:t>
      </w:r>
    </w:p>
    <w:p w:rsidR="00F10135" w:rsidRPr="00B03A31" w:rsidRDefault="00F10135"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532B23">
        <w:rPr>
          <w:rFonts w:ascii="Times New Roman" w:hAnsi="Times New Roman" w:cs="Times New Roman"/>
          <w:b/>
          <w:bCs/>
          <w:color w:val="000000"/>
          <w:sz w:val="24"/>
          <w:szCs w:val="24"/>
        </w:rPr>
        <w:t xml:space="preserve">a) </w:t>
      </w:r>
      <w:r w:rsidRPr="00B03A31">
        <w:rPr>
          <w:rFonts w:ascii="Times New Roman" w:hAnsi="Times New Roman" w:cs="Times New Roman"/>
          <w:bCs/>
          <w:color w:val="000000"/>
          <w:sz w:val="24"/>
          <w:szCs w:val="24"/>
        </w:rPr>
        <w:t>Risklerin tanımlanması,</w:t>
      </w:r>
    </w:p>
    <w:p w:rsidR="00F10135" w:rsidRPr="00B03A31" w:rsidRDefault="00F10135"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532B23">
        <w:rPr>
          <w:rFonts w:ascii="Times New Roman" w:hAnsi="Times New Roman" w:cs="Times New Roman"/>
          <w:b/>
          <w:bCs/>
          <w:color w:val="000000"/>
          <w:sz w:val="24"/>
          <w:szCs w:val="24"/>
        </w:rPr>
        <w:t>b)</w:t>
      </w:r>
      <w:r w:rsidRPr="00B03A31">
        <w:rPr>
          <w:rFonts w:ascii="Times New Roman" w:hAnsi="Times New Roman" w:cs="Times New Roman"/>
          <w:bCs/>
          <w:color w:val="000000"/>
          <w:sz w:val="24"/>
          <w:szCs w:val="24"/>
        </w:rPr>
        <w:t xml:space="preserve"> Risklerin değerlendirilmesini ve ölçülmesini,</w:t>
      </w:r>
    </w:p>
    <w:p w:rsidR="00F10135" w:rsidRPr="00B03A31" w:rsidRDefault="00F10135"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532B23">
        <w:rPr>
          <w:rFonts w:ascii="Times New Roman" w:hAnsi="Times New Roman" w:cs="Times New Roman"/>
          <w:b/>
          <w:bCs/>
          <w:color w:val="000000"/>
          <w:sz w:val="24"/>
          <w:szCs w:val="24"/>
        </w:rPr>
        <w:t xml:space="preserve">c) </w:t>
      </w:r>
      <w:r w:rsidRPr="00B03A31">
        <w:rPr>
          <w:rFonts w:ascii="Times New Roman" w:hAnsi="Times New Roman" w:cs="Times New Roman"/>
          <w:bCs/>
          <w:color w:val="000000"/>
          <w:sz w:val="24"/>
          <w:szCs w:val="24"/>
        </w:rPr>
        <w:t>Risklerin analizini ve önceliklendirilmesini,</w:t>
      </w:r>
    </w:p>
    <w:p w:rsidR="00F10135" w:rsidRPr="00B03A31" w:rsidRDefault="00532B23"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532B23">
        <w:rPr>
          <w:rFonts w:ascii="Times New Roman" w:hAnsi="Times New Roman" w:cs="Times New Roman"/>
          <w:b/>
          <w:bCs/>
          <w:color w:val="000000"/>
          <w:sz w:val="24"/>
          <w:szCs w:val="24"/>
        </w:rPr>
        <w:t>d</w:t>
      </w:r>
      <w:r w:rsidR="00F10135" w:rsidRPr="00532B23">
        <w:rPr>
          <w:rFonts w:ascii="Times New Roman" w:hAnsi="Times New Roman" w:cs="Times New Roman"/>
          <w:b/>
          <w:bCs/>
          <w:color w:val="000000"/>
          <w:sz w:val="24"/>
          <w:szCs w:val="24"/>
        </w:rPr>
        <w:t>)</w:t>
      </w:r>
      <w:r w:rsidR="00F10135" w:rsidRPr="00B03A31">
        <w:rPr>
          <w:rFonts w:ascii="Times New Roman" w:hAnsi="Times New Roman" w:cs="Times New Roman"/>
          <w:bCs/>
          <w:color w:val="000000"/>
          <w:sz w:val="24"/>
          <w:szCs w:val="24"/>
        </w:rPr>
        <w:t xml:space="preserve"> Risklere uygun çözümlerin belirlenmesini ve gözden geçirilmesini,</w:t>
      </w:r>
    </w:p>
    <w:p w:rsidR="00F10135" w:rsidRPr="00B03A31" w:rsidRDefault="00532B23"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532B23">
        <w:rPr>
          <w:rFonts w:ascii="Times New Roman" w:hAnsi="Times New Roman" w:cs="Times New Roman"/>
          <w:b/>
          <w:bCs/>
          <w:color w:val="000000"/>
          <w:sz w:val="24"/>
          <w:szCs w:val="24"/>
        </w:rPr>
        <w:t>e</w:t>
      </w:r>
      <w:r w:rsidR="00F10135" w:rsidRPr="00532B23">
        <w:rPr>
          <w:rFonts w:ascii="Times New Roman" w:hAnsi="Times New Roman" w:cs="Times New Roman"/>
          <w:b/>
          <w:bCs/>
          <w:color w:val="000000"/>
          <w:sz w:val="24"/>
          <w:szCs w:val="24"/>
        </w:rPr>
        <w:t xml:space="preserve">) </w:t>
      </w:r>
      <w:r w:rsidR="00F10135" w:rsidRPr="00B03A31">
        <w:rPr>
          <w:rFonts w:ascii="Times New Roman" w:hAnsi="Times New Roman" w:cs="Times New Roman"/>
          <w:bCs/>
          <w:color w:val="000000"/>
          <w:sz w:val="24"/>
          <w:szCs w:val="24"/>
        </w:rPr>
        <w:t>Riskler karşısında uygulanacak kontrol faaliyetlerinin belirlenmesini,</w:t>
      </w:r>
    </w:p>
    <w:p w:rsidR="00F10135" w:rsidRPr="00B03A31" w:rsidRDefault="00532B23"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532B23">
        <w:rPr>
          <w:rFonts w:ascii="Times New Roman" w:hAnsi="Times New Roman" w:cs="Times New Roman"/>
          <w:b/>
          <w:bCs/>
          <w:color w:val="000000"/>
          <w:sz w:val="24"/>
          <w:szCs w:val="24"/>
        </w:rPr>
        <w:t>f</w:t>
      </w:r>
      <w:r w:rsidR="00F10135" w:rsidRPr="00532B23">
        <w:rPr>
          <w:rFonts w:ascii="Times New Roman" w:hAnsi="Times New Roman" w:cs="Times New Roman"/>
          <w:b/>
          <w:bCs/>
          <w:color w:val="000000"/>
          <w:sz w:val="24"/>
          <w:szCs w:val="24"/>
        </w:rPr>
        <w:t xml:space="preserve">) </w:t>
      </w:r>
      <w:r w:rsidR="00F10135" w:rsidRPr="00B03A31">
        <w:rPr>
          <w:rFonts w:ascii="Times New Roman" w:hAnsi="Times New Roman" w:cs="Times New Roman"/>
          <w:bCs/>
          <w:color w:val="000000"/>
          <w:sz w:val="24"/>
          <w:szCs w:val="24"/>
        </w:rPr>
        <w:t>Risk yönetimi sürecinin sürekli izlenmesini ve raporlanmasını,</w:t>
      </w:r>
    </w:p>
    <w:p w:rsidR="00F10135" w:rsidRPr="00B03A31" w:rsidRDefault="00532B23"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532B23">
        <w:rPr>
          <w:rFonts w:ascii="Times New Roman" w:hAnsi="Times New Roman" w:cs="Times New Roman"/>
          <w:b/>
          <w:bCs/>
          <w:color w:val="000000"/>
          <w:sz w:val="24"/>
          <w:szCs w:val="24"/>
        </w:rPr>
        <w:t>g</w:t>
      </w:r>
      <w:r w:rsidR="00F10135" w:rsidRPr="00532B23">
        <w:rPr>
          <w:rFonts w:ascii="Times New Roman" w:hAnsi="Times New Roman" w:cs="Times New Roman"/>
          <w:b/>
          <w:bCs/>
          <w:color w:val="000000"/>
          <w:sz w:val="24"/>
          <w:szCs w:val="24"/>
        </w:rPr>
        <w:t>)</w:t>
      </w:r>
      <w:r w:rsidR="00F10135" w:rsidRPr="00B03A31">
        <w:rPr>
          <w:rFonts w:ascii="Times New Roman" w:hAnsi="Times New Roman" w:cs="Times New Roman"/>
          <w:bCs/>
          <w:color w:val="000000"/>
          <w:sz w:val="24"/>
          <w:szCs w:val="24"/>
        </w:rPr>
        <w:t xml:space="preserve"> Bilgi ve iletişimin sağlanmasını kapsar.</w:t>
      </w:r>
    </w:p>
    <w:p w:rsidR="00F10135" w:rsidRPr="00B03A31" w:rsidRDefault="00F10135"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B03A31">
        <w:rPr>
          <w:rFonts w:ascii="Times New Roman" w:hAnsi="Times New Roman" w:cs="Times New Roman"/>
          <w:bCs/>
          <w:color w:val="000000"/>
          <w:sz w:val="24"/>
          <w:szCs w:val="24"/>
        </w:rPr>
        <w:t>Ünive</w:t>
      </w:r>
      <w:r w:rsidR="001133E0">
        <w:rPr>
          <w:rFonts w:ascii="Times New Roman" w:hAnsi="Times New Roman" w:cs="Times New Roman"/>
          <w:bCs/>
          <w:color w:val="000000"/>
          <w:sz w:val="24"/>
          <w:szCs w:val="24"/>
        </w:rPr>
        <w:t xml:space="preserve">rsite/birim risk yönetimi süreci; birimlerin amaçlarına, </w:t>
      </w:r>
      <w:r w:rsidRPr="00B03A31">
        <w:rPr>
          <w:rFonts w:ascii="Times New Roman" w:hAnsi="Times New Roman" w:cs="Times New Roman"/>
          <w:bCs/>
          <w:color w:val="000000"/>
          <w:sz w:val="24"/>
          <w:szCs w:val="24"/>
        </w:rPr>
        <w:t>hedefl</w:t>
      </w:r>
      <w:r w:rsidR="00532B23">
        <w:rPr>
          <w:rFonts w:ascii="Times New Roman" w:hAnsi="Times New Roman" w:cs="Times New Roman"/>
          <w:bCs/>
          <w:color w:val="000000"/>
          <w:sz w:val="24"/>
          <w:szCs w:val="24"/>
        </w:rPr>
        <w:t xml:space="preserve">erine, </w:t>
      </w:r>
      <w:r w:rsidRPr="00B03A31">
        <w:rPr>
          <w:rFonts w:ascii="Times New Roman" w:hAnsi="Times New Roman" w:cs="Times New Roman"/>
          <w:bCs/>
          <w:color w:val="000000"/>
          <w:sz w:val="24"/>
          <w:szCs w:val="24"/>
        </w:rPr>
        <w:t>faaliyetlerine, iş süreçlerine ve yöntemlerine göre farklılık gösterir.</w:t>
      </w:r>
    </w:p>
    <w:p w:rsidR="00F10135" w:rsidRPr="00B03A31" w:rsidRDefault="00F10135" w:rsidP="004606B9">
      <w:pPr>
        <w:autoSpaceDE w:val="0"/>
        <w:autoSpaceDN w:val="0"/>
        <w:adjustRightInd w:val="0"/>
        <w:spacing w:after="0" w:line="240" w:lineRule="auto"/>
        <w:jc w:val="both"/>
        <w:rPr>
          <w:rFonts w:ascii="Times New Roman" w:hAnsi="Times New Roman" w:cs="Times New Roman"/>
          <w:bCs/>
          <w:color w:val="000000"/>
          <w:sz w:val="24"/>
          <w:szCs w:val="24"/>
        </w:rPr>
      </w:pPr>
      <w:r w:rsidRPr="00B03A31">
        <w:rPr>
          <w:rFonts w:ascii="Times New Roman" w:hAnsi="Times New Roman" w:cs="Times New Roman"/>
          <w:bCs/>
          <w:color w:val="000000"/>
          <w:sz w:val="24"/>
          <w:szCs w:val="24"/>
        </w:rPr>
        <w:t xml:space="preserve">Risk yönetimi süreç </w:t>
      </w:r>
      <w:r w:rsidRPr="008B4476">
        <w:rPr>
          <w:rFonts w:ascii="Times New Roman" w:hAnsi="Times New Roman" w:cs="Times New Roman"/>
          <w:bCs/>
          <w:color w:val="000000"/>
          <w:sz w:val="24"/>
          <w:szCs w:val="24"/>
        </w:rPr>
        <w:t xml:space="preserve">adımları </w:t>
      </w:r>
      <w:r w:rsidR="008B4476" w:rsidRPr="008B4476">
        <w:rPr>
          <w:rFonts w:ascii="Times New Roman" w:hAnsi="Times New Roman" w:cs="Times New Roman"/>
          <w:b/>
          <w:bCs/>
          <w:sz w:val="24"/>
          <w:szCs w:val="24"/>
        </w:rPr>
        <w:t xml:space="preserve">Tablo – </w:t>
      </w:r>
      <w:r w:rsidR="008D7CC9">
        <w:rPr>
          <w:rFonts w:ascii="Times New Roman" w:hAnsi="Times New Roman" w:cs="Times New Roman"/>
          <w:b/>
          <w:bCs/>
          <w:color w:val="000000"/>
          <w:sz w:val="24"/>
          <w:szCs w:val="24"/>
        </w:rPr>
        <w:t>1</w:t>
      </w:r>
      <w:r w:rsidR="008B4476" w:rsidRPr="008B4476">
        <w:rPr>
          <w:rFonts w:ascii="Times New Roman" w:hAnsi="Times New Roman" w:cs="Times New Roman"/>
          <w:bCs/>
          <w:color w:val="000000"/>
          <w:sz w:val="24"/>
          <w:szCs w:val="24"/>
        </w:rPr>
        <w:t>’</w:t>
      </w:r>
      <w:r w:rsidRPr="008B4476">
        <w:rPr>
          <w:rFonts w:ascii="Times New Roman" w:hAnsi="Times New Roman" w:cs="Times New Roman"/>
          <w:bCs/>
          <w:color w:val="000000"/>
          <w:sz w:val="24"/>
          <w:szCs w:val="24"/>
        </w:rPr>
        <w:t>de</w:t>
      </w:r>
      <w:r w:rsidRPr="00B03A31">
        <w:rPr>
          <w:rFonts w:ascii="Times New Roman" w:hAnsi="Times New Roman" w:cs="Times New Roman"/>
          <w:bCs/>
          <w:color w:val="000000"/>
          <w:sz w:val="24"/>
          <w:szCs w:val="24"/>
        </w:rPr>
        <w:t xml:space="preserve"> gösterilmiştir.</w:t>
      </w:r>
    </w:p>
    <w:p w:rsidR="00792D20" w:rsidRDefault="00792D20" w:rsidP="004606B9">
      <w:pPr>
        <w:autoSpaceDE w:val="0"/>
        <w:autoSpaceDN w:val="0"/>
        <w:adjustRightInd w:val="0"/>
        <w:spacing w:after="0" w:line="240" w:lineRule="auto"/>
        <w:jc w:val="both"/>
        <w:rPr>
          <w:rFonts w:ascii="Times New Roman" w:hAnsi="Times New Roman" w:cs="Times New Roman"/>
          <w:b/>
          <w:bCs/>
          <w:color w:val="000000"/>
          <w:sz w:val="24"/>
          <w:szCs w:val="24"/>
        </w:rPr>
      </w:pPr>
    </w:p>
    <w:p w:rsidR="00060196" w:rsidRPr="00A05DEE" w:rsidRDefault="00060196" w:rsidP="004606B9">
      <w:pPr>
        <w:autoSpaceDE w:val="0"/>
        <w:autoSpaceDN w:val="0"/>
        <w:adjustRightInd w:val="0"/>
        <w:spacing w:after="0" w:line="240" w:lineRule="auto"/>
        <w:jc w:val="both"/>
        <w:rPr>
          <w:rFonts w:ascii="Times New Roman" w:hAnsi="Times New Roman" w:cs="Times New Roman"/>
          <w:color w:val="000000"/>
          <w:sz w:val="24"/>
          <w:szCs w:val="24"/>
        </w:rPr>
      </w:pPr>
      <w:r w:rsidRPr="00A05DEE">
        <w:rPr>
          <w:rFonts w:ascii="Times New Roman" w:hAnsi="Times New Roman" w:cs="Times New Roman"/>
          <w:b/>
          <w:bCs/>
          <w:color w:val="000000"/>
          <w:sz w:val="24"/>
          <w:szCs w:val="24"/>
        </w:rPr>
        <w:t xml:space="preserve">Risklerin Değerlendirilmesi </w:t>
      </w:r>
    </w:p>
    <w:p w:rsidR="00386740" w:rsidRPr="00A05DEE" w:rsidRDefault="00060196" w:rsidP="004606B9">
      <w:pPr>
        <w:autoSpaceDE w:val="0"/>
        <w:autoSpaceDN w:val="0"/>
        <w:adjustRightInd w:val="0"/>
        <w:spacing w:after="0" w:line="240" w:lineRule="auto"/>
        <w:jc w:val="both"/>
        <w:rPr>
          <w:rFonts w:ascii="Times New Roman" w:hAnsi="Times New Roman" w:cs="Times New Roman"/>
          <w:color w:val="000000"/>
          <w:sz w:val="24"/>
          <w:szCs w:val="24"/>
        </w:rPr>
      </w:pPr>
      <w:r w:rsidRPr="00A05DEE">
        <w:rPr>
          <w:rFonts w:ascii="Times New Roman" w:hAnsi="Times New Roman" w:cs="Times New Roman"/>
          <w:b/>
          <w:color w:val="FF0000"/>
          <w:sz w:val="24"/>
          <w:szCs w:val="24"/>
        </w:rPr>
        <w:t xml:space="preserve">MADDE </w:t>
      </w:r>
      <w:r w:rsidR="007B78AC">
        <w:rPr>
          <w:rFonts w:ascii="Times New Roman" w:hAnsi="Times New Roman" w:cs="Times New Roman"/>
          <w:b/>
          <w:color w:val="FF0000"/>
          <w:sz w:val="24"/>
          <w:szCs w:val="24"/>
        </w:rPr>
        <w:t>16</w:t>
      </w:r>
      <w:r w:rsidRPr="00A05DEE">
        <w:rPr>
          <w:rFonts w:ascii="Times New Roman" w:hAnsi="Times New Roman" w:cs="Times New Roman"/>
          <w:color w:val="FF0000"/>
          <w:sz w:val="24"/>
          <w:szCs w:val="24"/>
        </w:rPr>
        <w:t xml:space="preserve"> </w:t>
      </w:r>
      <w:r w:rsidR="00386740" w:rsidRPr="00A05DEE">
        <w:rPr>
          <w:rFonts w:ascii="Times New Roman" w:hAnsi="Times New Roman" w:cs="Times New Roman"/>
          <w:color w:val="000000"/>
          <w:sz w:val="24"/>
          <w:szCs w:val="24"/>
        </w:rPr>
        <w:t>–</w:t>
      </w:r>
      <w:r w:rsidR="00D45925" w:rsidRPr="00A05DEE">
        <w:rPr>
          <w:rFonts w:ascii="Times New Roman" w:hAnsi="Times New Roman" w:cs="Times New Roman"/>
          <w:color w:val="000000"/>
          <w:sz w:val="24"/>
          <w:szCs w:val="24"/>
        </w:rPr>
        <w:t xml:space="preserve"> </w:t>
      </w:r>
      <w:r w:rsidR="00386740" w:rsidRPr="00A05DEE">
        <w:rPr>
          <w:rFonts w:ascii="Times New Roman" w:hAnsi="Times New Roman" w:cs="Times New Roman"/>
          <w:color w:val="000000"/>
          <w:sz w:val="24"/>
          <w:szCs w:val="24"/>
        </w:rPr>
        <w:t>Risklerin değerlendirilmesi, riskler tespit edildikten sonra risklerin ölçülmesi, önceliklendirilmesi ve kaydedilmesi aşamalarını kapsa</w:t>
      </w:r>
      <w:r w:rsidR="00585F06">
        <w:rPr>
          <w:rFonts w:ascii="Times New Roman" w:hAnsi="Times New Roman" w:cs="Times New Roman"/>
          <w:color w:val="000000"/>
          <w:sz w:val="24"/>
          <w:szCs w:val="24"/>
        </w:rPr>
        <w:t>r.</w:t>
      </w:r>
    </w:p>
    <w:p w:rsidR="00A05DEE" w:rsidRDefault="00DB172F"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 </w:t>
      </w:r>
      <w:r w:rsidR="00386740" w:rsidRPr="00A05DEE">
        <w:rPr>
          <w:rFonts w:ascii="Times New Roman" w:hAnsi="Times New Roman" w:cs="Times New Roman"/>
          <w:b/>
          <w:color w:val="000000"/>
          <w:sz w:val="24"/>
          <w:szCs w:val="24"/>
        </w:rPr>
        <w:t>Ölçme</w:t>
      </w:r>
      <w:r w:rsidR="00386740" w:rsidRPr="00A05DEE">
        <w:rPr>
          <w:rFonts w:ascii="Times New Roman" w:hAnsi="Times New Roman" w:cs="Times New Roman"/>
          <w:color w:val="000000"/>
          <w:sz w:val="24"/>
          <w:szCs w:val="24"/>
        </w:rPr>
        <w:t>,  her riskin olma olasılığ</w:t>
      </w:r>
      <w:r>
        <w:rPr>
          <w:rFonts w:ascii="Times New Roman" w:hAnsi="Times New Roman" w:cs="Times New Roman"/>
          <w:color w:val="000000"/>
          <w:sz w:val="24"/>
          <w:szCs w:val="24"/>
        </w:rPr>
        <w:t>ı ve etkisinin hesaplanmasıdır.</w:t>
      </w:r>
    </w:p>
    <w:p w:rsidR="00DB172F" w:rsidRPr="00B03A31" w:rsidRDefault="00DB172F" w:rsidP="00DB17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Riskin </w:t>
      </w:r>
      <w:r w:rsidRPr="00585F06">
        <w:rPr>
          <w:rFonts w:ascii="Times New Roman" w:hAnsi="Times New Roman" w:cs="Times New Roman"/>
          <w:b/>
          <w:sz w:val="24"/>
          <w:szCs w:val="24"/>
        </w:rPr>
        <w:t>Olasılığı</w:t>
      </w:r>
      <w:r>
        <w:rPr>
          <w:rFonts w:ascii="Times New Roman" w:hAnsi="Times New Roman" w:cs="Times New Roman"/>
          <w:b/>
          <w:sz w:val="24"/>
          <w:szCs w:val="24"/>
        </w:rPr>
        <w:t xml:space="preserve"> </w:t>
      </w:r>
      <w:r w:rsidRPr="00173A77">
        <w:rPr>
          <w:rFonts w:ascii="Times New Roman" w:hAnsi="Times New Roman" w:cs="Times New Roman"/>
          <w:b/>
          <w:sz w:val="24"/>
          <w:szCs w:val="24"/>
        </w:rPr>
        <w:t>:</w:t>
      </w:r>
      <w:r>
        <w:rPr>
          <w:rFonts w:ascii="Times New Roman" w:hAnsi="Times New Roman" w:cs="Times New Roman"/>
          <w:sz w:val="24"/>
          <w:szCs w:val="24"/>
        </w:rPr>
        <w:t xml:space="preserve">  Riskin </w:t>
      </w:r>
      <w:r w:rsidR="001133E0">
        <w:rPr>
          <w:rFonts w:ascii="Times New Roman" w:hAnsi="Times New Roman" w:cs="Times New Roman"/>
          <w:sz w:val="24"/>
          <w:szCs w:val="24"/>
        </w:rPr>
        <w:t xml:space="preserve">belirli bir takvim </w:t>
      </w:r>
      <w:r w:rsidRPr="00B03A31">
        <w:rPr>
          <w:rFonts w:ascii="Times New Roman" w:hAnsi="Times New Roman" w:cs="Times New Roman"/>
          <w:sz w:val="24"/>
          <w:szCs w:val="24"/>
        </w:rPr>
        <w:t>periyodu  içinde  meydana  gelme  ihtimalini  ifade eder ve 1 ile 10 arasında puanlandırılır (Risk düzeyi; 1 ile 3 arası düşük, 4  ile 6 arası orta ve 7 ile  10  arasında  derecelendirilen  risk  ise  yüksek  olasılık  değerine  sahip  risk  olarak değerlendirilir).</w:t>
      </w:r>
    </w:p>
    <w:p w:rsidR="00DB172F" w:rsidRDefault="00DB172F" w:rsidP="00DB172F">
      <w:pPr>
        <w:autoSpaceDE w:val="0"/>
        <w:autoSpaceDN w:val="0"/>
        <w:adjustRightInd w:val="0"/>
        <w:spacing w:after="0" w:line="240" w:lineRule="auto"/>
        <w:jc w:val="both"/>
        <w:rPr>
          <w:rFonts w:ascii="Times New Roman" w:hAnsi="Times New Roman" w:cs="Times New Roman"/>
          <w:sz w:val="24"/>
          <w:szCs w:val="24"/>
        </w:rPr>
      </w:pPr>
      <w:r w:rsidRPr="00585F06">
        <w:rPr>
          <w:rFonts w:ascii="Times New Roman" w:hAnsi="Times New Roman" w:cs="Times New Roman"/>
          <w:b/>
          <w:sz w:val="24"/>
          <w:szCs w:val="24"/>
        </w:rPr>
        <w:t>Riski</w:t>
      </w:r>
      <w:r>
        <w:rPr>
          <w:rFonts w:ascii="Times New Roman" w:hAnsi="Times New Roman" w:cs="Times New Roman"/>
          <w:b/>
          <w:sz w:val="24"/>
          <w:szCs w:val="24"/>
        </w:rPr>
        <w:t xml:space="preserve">n </w:t>
      </w:r>
      <w:r w:rsidRPr="00585F06">
        <w:rPr>
          <w:rFonts w:ascii="Times New Roman" w:hAnsi="Times New Roman" w:cs="Times New Roman"/>
          <w:b/>
          <w:sz w:val="24"/>
          <w:szCs w:val="24"/>
        </w:rPr>
        <w:t>Etkisi</w:t>
      </w:r>
      <w:r>
        <w:rPr>
          <w:rFonts w:ascii="Times New Roman" w:hAnsi="Times New Roman" w:cs="Times New Roman"/>
          <w:b/>
          <w:sz w:val="24"/>
          <w:szCs w:val="24"/>
        </w:rPr>
        <w:t xml:space="preserve"> </w:t>
      </w:r>
      <w:r w:rsidRPr="00585F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Riskin </w:t>
      </w:r>
      <w:r w:rsidRPr="00B03A31">
        <w:rPr>
          <w:rFonts w:ascii="Times New Roman" w:hAnsi="Times New Roman" w:cs="Times New Roman"/>
          <w:sz w:val="24"/>
          <w:szCs w:val="24"/>
        </w:rPr>
        <w:t>meydana  gelmesi  durumunda  Üniversitenin  stratejik  amaç,  hedef  ve faaliyetleri üzerindeki etkisinin değerlendirilmesini kapsamakta olup, 1 ile 10 arasında olarak derecelendirilir  (Risk  düzeyi;  1  ile  3  arası  düşük,  4  ile  6  arası  orta  ve  7  ile  10  arasında puanlanan risk yüksek etki düzeyini göstermektedir).</w:t>
      </w:r>
    </w:p>
    <w:p w:rsidR="00792D20" w:rsidRPr="00B03A31" w:rsidRDefault="00792D20" w:rsidP="00792D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Risk analizi çalışmaları sonucunda tespit edilen ve derecelendirilen riskleri içerecek şekilde hazırlanan ve risk değerlendirme sürecinde olasılık ve etki </w:t>
      </w:r>
      <w:r w:rsidRPr="00B03A31">
        <w:rPr>
          <w:rFonts w:ascii="Times New Roman" w:hAnsi="Times New Roman" w:cs="Times New Roman"/>
          <w:sz w:val="24"/>
          <w:szCs w:val="24"/>
        </w:rPr>
        <w:t xml:space="preserve">değerlerinin hesaplanmasında kullanılan Risk Matrisi </w:t>
      </w:r>
      <w:r w:rsidR="000E0E30" w:rsidRPr="00B93722">
        <w:rPr>
          <w:rFonts w:ascii="Times New Roman" w:hAnsi="Times New Roman" w:cs="Times New Roman"/>
          <w:b/>
          <w:sz w:val="24"/>
          <w:szCs w:val="24"/>
        </w:rPr>
        <w:t>EK-6</w:t>
      </w:r>
      <w:r w:rsidR="000E0E30">
        <w:rPr>
          <w:rFonts w:ascii="Times New Roman" w:hAnsi="Times New Roman" w:cs="Times New Roman"/>
          <w:sz w:val="24"/>
          <w:szCs w:val="24"/>
        </w:rPr>
        <w:t>’da</w:t>
      </w:r>
      <w:r w:rsidRPr="00B03A31">
        <w:rPr>
          <w:rFonts w:ascii="Times New Roman" w:hAnsi="Times New Roman" w:cs="Times New Roman"/>
          <w:sz w:val="24"/>
          <w:szCs w:val="24"/>
        </w:rPr>
        <w:t xml:space="preserve"> yer almaktadır.</w:t>
      </w:r>
      <w:r w:rsidRPr="00792D20">
        <w:rPr>
          <w:rFonts w:ascii="Times New Roman" w:hAnsi="Times New Roman" w:cs="Times New Roman"/>
          <w:sz w:val="24"/>
          <w:szCs w:val="24"/>
        </w:rPr>
        <w:t xml:space="preserve"> </w:t>
      </w:r>
      <w:r w:rsidRPr="00B03A31">
        <w:rPr>
          <w:rFonts w:ascii="Times New Roman" w:hAnsi="Times New Roman" w:cs="Times New Roman"/>
          <w:sz w:val="24"/>
          <w:szCs w:val="24"/>
        </w:rPr>
        <w:t>Üniversitemiz Risk Matrisinde risk seviyeleri;  yüksek (kırmızı), orta  (sarı) ve  düşük (yeşil) olmak üzere üç derecede değerlendirilir.</w:t>
      </w:r>
    </w:p>
    <w:p w:rsidR="00DB172F" w:rsidRPr="00DB172F" w:rsidRDefault="00DB172F"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Risk </w:t>
      </w:r>
      <w:r w:rsidRPr="00585F06">
        <w:rPr>
          <w:rFonts w:ascii="Times New Roman" w:hAnsi="Times New Roman" w:cs="Times New Roman"/>
          <w:b/>
          <w:sz w:val="24"/>
          <w:szCs w:val="24"/>
        </w:rPr>
        <w:t>Seviyesi</w:t>
      </w:r>
      <w:r>
        <w:rPr>
          <w:rFonts w:ascii="Times New Roman" w:hAnsi="Times New Roman" w:cs="Times New Roman"/>
          <w:b/>
          <w:sz w:val="24"/>
          <w:szCs w:val="24"/>
        </w:rPr>
        <w:t xml:space="preserve"> </w:t>
      </w:r>
      <w:r w:rsidRPr="00173A77">
        <w:rPr>
          <w:rFonts w:ascii="Times New Roman" w:hAnsi="Times New Roman" w:cs="Times New Roman"/>
          <w:b/>
          <w:sz w:val="24"/>
          <w:szCs w:val="24"/>
        </w:rPr>
        <w:t>:</w:t>
      </w:r>
      <w:r>
        <w:rPr>
          <w:rFonts w:ascii="Times New Roman" w:hAnsi="Times New Roman" w:cs="Times New Roman"/>
          <w:sz w:val="24"/>
          <w:szCs w:val="24"/>
        </w:rPr>
        <w:t xml:space="preserve">  Belirlenen </w:t>
      </w:r>
      <w:r w:rsidRPr="00B03A31">
        <w:rPr>
          <w:rFonts w:ascii="Times New Roman" w:hAnsi="Times New Roman" w:cs="Times New Roman"/>
          <w:sz w:val="24"/>
          <w:szCs w:val="24"/>
        </w:rPr>
        <w:t>risklerin  gerçekleşme  olasılık  değeri  ile  etki  değerinin  çarpımı sonucunda her bir riskin önemlilik seviyesine ilişkin bir değer elde edilir.</w:t>
      </w:r>
    </w:p>
    <w:p w:rsidR="00792D20" w:rsidRDefault="00DB172F"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b) </w:t>
      </w:r>
      <w:r w:rsidR="00386740" w:rsidRPr="00A05DEE">
        <w:rPr>
          <w:rFonts w:ascii="Times New Roman" w:hAnsi="Times New Roman" w:cs="Times New Roman"/>
          <w:b/>
          <w:color w:val="000000"/>
          <w:sz w:val="24"/>
          <w:szCs w:val="24"/>
        </w:rPr>
        <w:t>Önce</w:t>
      </w:r>
      <w:r w:rsidR="005448E7" w:rsidRPr="00A05DEE">
        <w:rPr>
          <w:rFonts w:ascii="Times New Roman" w:hAnsi="Times New Roman" w:cs="Times New Roman"/>
          <w:b/>
          <w:color w:val="000000"/>
          <w:sz w:val="24"/>
          <w:szCs w:val="24"/>
        </w:rPr>
        <w:t>liklendirme,</w:t>
      </w:r>
      <w:r w:rsidR="005448E7" w:rsidRPr="00A05DEE">
        <w:rPr>
          <w:rFonts w:ascii="Times New Roman" w:hAnsi="Times New Roman" w:cs="Times New Roman"/>
          <w:color w:val="000000"/>
          <w:sz w:val="24"/>
          <w:szCs w:val="24"/>
        </w:rPr>
        <w:t xml:space="preserve"> </w:t>
      </w:r>
      <w:r w:rsidR="00792D20" w:rsidRPr="001F0A7F">
        <w:rPr>
          <w:rFonts w:ascii="Times New Roman" w:hAnsi="Times New Roman" w:cs="Times New Roman"/>
          <w:sz w:val="24"/>
          <w:szCs w:val="24"/>
        </w:rPr>
        <w:t>Etki olasılık analizi ile ortaya çıkan risk seviyelerinin, her bir risk için risk seviyesine göre yüksekten düşüğe doğru sıralanarak önceliklendirilir</w:t>
      </w:r>
      <w:r w:rsidR="00792D20">
        <w:rPr>
          <w:rFonts w:ascii="Times New Roman" w:hAnsi="Times New Roman" w:cs="Times New Roman"/>
          <w:sz w:val="24"/>
          <w:szCs w:val="24"/>
        </w:rPr>
        <w:t>.</w:t>
      </w:r>
      <w:r w:rsidR="00792D20" w:rsidRPr="001F0A7F">
        <w:rPr>
          <w:rFonts w:ascii="Times New Roman" w:hAnsi="Times New Roman" w:cs="Times New Roman"/>
          <w:sz w:val="24"/>
          <w:szCs w:val="24"/>
        </w:rPr>
        <w:t xml:space="preserve"> </w:t>
      </w:r>
    </w:p>
    <w:p w:rsidR="00386740" w:rsidRPr="00A05DEE" w:rsidRDefault="00DB172F" w:rsidP="00460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c) Risklerin k</w:t>
      </w:r>
      <w:r w:rsidR="00386740" w:rsidRPr="00A05DEE">
        <w:rPr>
          <w:rFonts w:ascii="Times New Roman" w:hAnsi="Times New Roman" w:cs="Times New Roman"/>
          <w:b/>
          <w:color w:val="000000"/>
          <w:sz w:val="24"/>
          <w:szCs w:val="24"/>
        </w:rPr>
        <w:t>aydedilmesi</w:t>
      </w:r>
      <w:r w:rsidR="00386740" w:rsidRPr="00A05DEE">
        <w:rPr>
          <w:rFonts w:ascii="Times New Roman" w:hAnsi="Times New Roman" w:cs="Times New Roman"/>
          <w:color w:val="000000"/>
          <w:sz w:val="24"/>
          <w:szCs w:val="24"/>
        </w:rPr>
        <w:t xml:space="preserve"> ise tespit edilen her bir riskin numaralandırılarak yetkili kişiler tarafından onaylanması ve idare tarafından belirlenmiş formlar aracıl</w:t>
      </w:r>
      <w:r>
        <w:rPr>
          <w:rFonts w:ascii="Times New Roman" w:hAnsi="Times New Roman" w:cs="Times New Roman"/>
          <w:color w:val="000000"/>
          <w:sz w:val="24"/>
          <w:szCs w:val="24"/>
        </w:rPr>
        <w:t>ığıyla kayıt altına alınmasını ifade eder.</w:t>
      </w:r>
      <w:r w:rsidR="00792D20">
        <w:rPr>
          <w:rFonts w:ascii="Times New Roman" w:hAnsi="Times New Roman" w:cs="Times New Roman"/>
          <w:color w:val="000000"/>
          <w:sz w:val="24"/>
          <w:szCs w:val="24"/>
        </w:rPr>
        <w:t xml:space="preserve"> Risklerin </w:t>
      </w:r>
      <w:r w:rsidR="00792D20" w:rsidRPr="005E2793">
        <w:rPr>
          <w:rFonts w:ascii="Times New Roman" w:hAnsi="Times New Roman" w:cs="Times New Roman"/>
          <w:color w:val="000000"/>
          <w:sz w:val="24"/>
          <w:szCs w:val="24"/>
        </w:rPr>
        <w:t xml:space="preserve">kaydedilmesinde </w:t>
      </w:r>
      <w:r w:rsidR="00B93722">
        <w:rPr>
          <w:rFonts w:ascii="Times New Roman" w:hAnsi="Times New Roman" w:cs="Times New Roman"/>
          <w:b/>
          <w:color w:val="000000"/>
          <w:sz w:val="24"/>
          <w:szCs w:val="24"/>
        </w:rPr>
        <w:t>EK</w:t>
      </w:r>
      <w:r w:rsidR="00B93722">
        <w:rPr>
          <w:rFonts w:ascii="Times New Roman" w:hAnsi="Times New Roman" w:cs="Times New Roman"/>
          <w:b/>
          <w:sz w:val="24"/>
          <w:szCs w:val="24"/>
        </w:rPr>
        <w:t>-</w:t>
      </w:r>
      <w:r w:rsidR="005D607E" w:rsidRPr="00B93722">
        <w:rPr>
          <w:rFonts w:ascii="Times New Roman" w:hAnsi="Times New Roman" w:cs="Times New Roman"/>
          <w:b/>
          <w:color w:val="000000"/>
          <w:sz w:val="24"/>
          <w:szCs w:val="24"/>
        </w:rPr>
        <w:t>1</w:t>
      </w:r>
      <w:r w:rsidR="005D607E">
        <w:rPr>
          <w:rFonts w:ascii="Times New Roman" w:hAnsi="Times New Roman" w:cs="Times New Roman"/>
          <w:color w:val="000000"/>
          <w:sz w:val="24"/>
          <w:szCs w:val="24"/>
        </w:rPr>
        <w:t>’d</w:t>
      </w:r>
      <w:r w:rsidR="00792D20">
        <w:rPr>
          <w:rFonts w:ascii="Times New Roman" w:hAnsi="Times New Roman" w:cs="Times New Roman"/>
          <w:color w:val="000000"/>
          <w:sz w:val="24"/>
          <w:szCs w:val="24"/>
        </w:rPr>
        <w:t>e yer alan form kullanılacaktır.</w:t>
      </w:r>
    </w:p>
    <w:p w:rsidR="00DE5CF8" w:rsidRDefault="00386740" w:rsidP="004606B9">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A05DEE">
        <w:rPr>
          <w:rFonts w:ascii="Times New Roman" w:hAnsi="Times New Roman" w:cs="Times New Roman"/>
          <w:b/>
          <w:color w:val="000000"/>
          <w:sz w:val="24"/>
          <w:szCs w:val="24"/>
        </w:rPr>
        <w:t>Riskl</w:t>
      </w:r>
      <w:r w:rsidR="00DB172F">
        <w:rPr>
          <w:rFonts w:ascii="Times New Roman" w:hAnsi="Times New Roman" w:cs="Times New Roman"/>
          <w:b/>
          <w:color w:val="000000"/>
          <w:sz w:val="24"/>
          <w:szCs w:val="24"/>
        </w:rPr>
        <w:t>erin d</w:t>
      </w:r>
      <w:r w:rsidRPr="00A05DEE">
        <w:rPr>
          <w:rFonts w:ascii="Times New Roman" w:hAnsi="Times New Roman" w:cs="Times New Roman"/>
          <w:b/>
          <w:color w:val="000000"/>
          <w:sz w:val="24"/>
          <w:szCs w:val="24"/>
        </w:rPr>
        <w:t>eğerlendirilmesi</w:t>
      </w:r>
      <w:r w:rsidRPr="00A05DEE">
        <w:rPr>
          <w:rFonts w:ascii="Times New Roman" w:hAnsi="Times New Roman" w:cs="Times New Roman"/>
          <w:color w:val="000000"/>
          <w:sz w:val="24"/>
          <w:szCs w:val="24"/>
        </w:rPr>
        <w:t>, tespit edilmiş risklere karş</w:t>
      </w:r>
      <w:r w:rsidR="000A7D4F" w:rsidRPr="00A05DEE">
        <w:rPr>
          <w:rFonts w:ascii="Times New Roman" w:hAnsi="Times New Roman" w:cs="Times New Roman"/>
          <w:color w:val="000000"/>
          <w:sz w:val="24"/>
          <w:szCs w:val="24"/>
        </w:rPr>
        <w:t>ılık verilip verilmeyeceğine ve</w:t>
      </w:r>
      <w:r w:rsidR="00C85DEC">
        <w:rPr>
          <w:rFonts w:ascii="Times New Roman" w:hAnsi="Times New Roman" w:cs="Times New Roman"/>
          <w:color w:val="000000"/>
          <w:sz w:val="24"/>
          <w:szCs w:val="24"/>
        </w:rPr>
        <w:t xml:space="preserve"> karşılık verilecekse fayda</w:t>
      </w:r>
      <w:r w:rsidR="00C85DEC">
        <w:rPr>
          <w:rFonts w:ascii="Times New Roman" w:hAnsi="Times New Roman" w:cs="Times New Roman"/>
          <w:sz w:val="24"/>
          <w:szCs w:val="24"/>
        </w:rPr>
        <w:t>-</w:t>
      </w:r>
      <w:r w:rsidRPr="00A05DEE">
        <w:rPr>
          <w:rFonts w:ascii="Times New Roman" w:hAnsi="Times New Roman" w:cs="Times New Roman"/>
          <w:color w:val="000000"/>
          <w:sz w:val="24"/>
          <w:szCs w:val="24"/>
        </w:rPr>
        <w:t>maliyet dengesi açısından en uygun olan karşılığın seçilmesine yardımcı olur.</w:t>
      </w:r>
      <w:r w:rsidR="005D607E">
        <w:rPr>
          <w:rFonts w:ascii="Times New Roman" w:hAnsi="Times New Roman" w:cs="Times New Roman"/>
          <w:color w:val="000000"/>
          <w:sz w:val="24"/>
          <w:szCs w:val="24"/>
        </w:rPr>
        <w:t xml:space="preserve"> Risklerin değerlendirilmesinde </w:t>
      </w:r>
      <w:r w:rsidR="005D607E" w:rsidRPr="00B93722">
        <w:rPr>
          <w:rFonts w:ascii="Times New Roman" w:hAnsi="Times New Roman" w:cs="Times New Roman"/>
          <w:b/>
          <w:color w:val="000000"/>
          <w:sz w:val="24"/>
          <w:szCs w:val="24"/>
        </w:rPr>
        <w:t>EK-2</w:t>
      </w:r>
      <w:r w:rsidR="005D607E">
        <w:rPr>
          <w:rFonts w:ascii="Times New Roman" w:hAnsi="Times New Roman" w:cs="Times New Roman"/>
          <w:color w:val="000000"/>
          <w:sz w:val="24"/>
          <w:szCs w:val="24"/>
        </w:rPr>
        <w:t>’de yer alan form kullanılacaktır.</w:t>
      </w:r>
      <w:r w:rsidRPr="00B03A31">
        <w:rPr>
          <w:rFonts w:ascii="Times New Roman" w:hAnsi="Times New Roman" w:cs="Times New Roman"/>
          <w:color w:val="000000"/>
          <w:sz w:val="24"/>
          <w:szCs w:val="24"/>
        </w:rPr>
        <w:t xml:space="preserve"> </w:t>
      </w:r>
    </w:p>
    <w:p w:rsidR="00DB172F" w:rsidRPr="00F9665D" w:rsidRDefault="00DB172F" w:rsidP="004606B9">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0E7FBF" w:rsidRPr="00585F06" w:rsidRDefault="000E7FBF" w:rsidP="004606B9">
      <w:pPr>
        <w:autoSpaceDE w:val="0"/>
        <w:autoSpaceDN w:val="0"/>
        <w:adjustRightInd w:val="0"/>
        <w:spacing w:after="0" w:line="240" w:lineRule="auto"/>
        <w:jc w:val="both"/>
        <w:rPr>
          <w:rFonts w:ascii="Times New Roman" w:hAnsi="Times New Roman" w:cs="Times New Roman"/>
          <w:b/>
          <w:sz w:val="24"/>
          <w:szCs w:val="24"/>
        </w:rPr>
      </w:pPr>
      <w:r w:rsidRPr="00585F06">
        <w:rPr>
          <w:rFonts w:ascii="Times New Roman" w:hAnsi="Times New Roman" w:cs="Times New Roman"/>
          <w:b/>
          <w:sz w:val="24"/>
          <w:szCs w:val="24"/>
        </w:rPr>
        <w:t>Risk</w:t>
      </w:r>
      <w:r w:rsidR="00585F06" w:rsidRPr="00585F06">
        <w:rPr>
          <w:rFonts w:ascii="Times New Roman" w:hAnsi="Times New Roman" w:cs="Times New Roman"/>
          <w:b/>
          <w:sz w:val="24"/>
          <w:szCs w:val="24"/>
        </w:rPr>
        <w:t>e Cevap Verme Yöntemleri</w:t>
      </w:r>
    </w:p>
    <w:p w:rsidR="000E7FBF" w:rsidRPr="00B03A31" w:rsidRDefault="00173A7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MADDE </w:t>
      </w:r>
      <w:r w:rsidR="007B78AC">
        <w:rPr>
          <w:rFonts w:ascii="Times New Roman" w:hAnsi="Times New Roman" w:cs="Times New Roman"/>
          <w:b/>
          <w:color w:val="FF0000"/>
          <w:sz w:val="24"/>
          <w:szCs w:val="24"/>
        </w:rPr>
        <w:t>17</w:t>
      </w:r>
      <w:r>
        <w:rPr>
          <w:rFonts w:ascii="Times New Roman" w:hAnsi="Times New Roman" w:cs="Times New Roman"/>
          <w:b/>
          <w:color w:val="FF0000"/>
          <w:sz w:val="24"/>
          <w:szCs w:val="24"/>
        </w:rPr>
        <w:t xml:space="preserve"> </w:t>
      </w:r>
      <w:r w:rsidRPr="001F0A7F">
        <w:rPr>
          <w:rFonts w:ascii="Times New Roman" w:hAnsi="Times New Roman" w:cs="Times New Roman"/>
          <w:b/>
          <w:sz w:val="24"/>
          <w:szCs w:val="24"/>
        </w:rPr>
        <w:t>–</w:t>
      </w:r>
      <w:r>
        <w:rPr>
          <w:rFonts w:ascii="Times New Roman" w:hAnsi="Times New Roman" w:cs="Times New Roman"/>
          <w:sz w:val="24"/>
          <w:szCs w:val="24"/>
        </w:rPr>
        <w:t xml:space="preserve"> Fayda</w:t>
      </w:r>
      <w:r w:rsidR="007A254F">
        <w:rPr>
          <w:rFonts w:ascii="Times New Roman" w:hAnsi="Times New Roman" w:cs="Times New Roman"/>
          <w:sz w:val="24"/>
          <w:szCs w:val="24"/>
        </w:rPr>
        <w:t>-</w:t>
      </w:r>
      <w:r>
        <w:rPr>
          <w:rFonts w:ascii="Times New Roman" w:hAnsi="Times New Roman" w:cs="Times New Roman"/>
          <w:sz w:val="24"/>
          <w:szCs w:val="24"/>
        </w:rPr>
        <w:t>maliyet</w:t>
      </w:r>
      <w:r w:rsidR="00544975">
        <w:rPr>
          <w:rFonts w:ascii="Times New Roman" w:hAnsi="Times New Roman" w:cs="Times New Roman"/>
          <w:sz w:val="24"/>
          <w:szCs w:val="24"/>
        </w:rPr>
        <w:t xml:space="preserve"> analizi faydanın</w:t>
      </w:r>
      <w:r w:rsidR="000E7FBF" w:rsidRPr="00B03A31">
        <w:rPr>
          <w:rFonts w:ascii="Times New Roman" w:hAnsi="Times New Roman" w:cs="Times New Roman"/>
          <w:sz w:val="24"/>
          <w:szCs w:val="24"/>
        </w:rPr>
        <w:t xml:space="preserve"> </w:t>
      </w:r>
      <w:r w:rsidR="00544975">
        <w:rPr>
          <w:rFonts w:ascii="Times New Roman" w:hAnsi="Times New Roman" w:cs="Times New Roman"/>
          <w:sz w:val="24"/>
          <w:szCs w:val="24"/>
        </w:rPr>
        <w:t xml:space="preserve">maliyete </w:t>
      </w:r>
      <w:r w:rsidR="00C85DEC">
        <w:rPr>
          <w:rFonts w:ascii="Times New Roman" w:hAnsi="Times New Roman" w:cs="Times New Roman"/>
          <w:sz w:val="24"/>
          <w:szCs w:val="24"/>
        </w:rPr>
        <w:t>bölümüyl</w:t>
      </w:r>
      <w:r w:rsidR="00544975">
        <w:rPr>
          <w:rFonts w:ascii="Times New Roman" w:hAnsi="Times New Roman" w:cs="Times New Roman"/>
          <w:sz w:val="24"/>
          <w:szCs w:val="24"/>
        </w:rPr>
        <w:t xml:space="preserve">e bulunur. </w:t>
      </w:r>
      <w:r w:rsidR="00CB6E0B">
        <w:rPr>
          <w:rFonts w:ascii="Times New Roman" w:hAnsi="Times New Roman" w:cs="Times New Roman"/>
          <w:sz w:val="24"/>
          <w:szCs w:val="24"/>
        </w:rPr>
        <w:t>F</w:t>
      </w:r>
      <w:r w:rsidR="000E7FBF" w:rsidRPr="00B03A31">
        <w:rPr>
          <w:rFonts w:ascii="Times New Roman" w:hAnsi="Times New Roman" w:cs="Times New Roman"/>
          <w:sz w:val="24"/>
          <w:szCs w:val="24"/>
        </w:rPr>
        <w:t>ayda</w:t>
      </w:r>
      <w:r w:rsidR="00C85DEC">
        <w:rPr>
          <w:rFonts w:ascii="Times New Roman" w:hAnsi="Times New Roman" w:cs="Times New Roman"/>
          <w:sz w:val="24"/>
          <w:szCs w:val="24"/>
        </w:rPr>
        <w:t>-</w:t>
      </w:r>
      <w:r w:rsidR="00544975">
        <w:rPr>
          <w:rFonts w:ascii="Times New Roman" w:hAnsi="Times New Roman" w:cs="Times New Roman"/>
          <w:sz w:val="24"/>
          <w:szCs w:val="24"/>
        </w:rPr>
        <w:t xml:space="preserve">maliyet analizi sonucu riskler karşısında alınacak kararlara göre aşağıdaki fıkralarda </w:t>
      </w:r>
      <w:r w:rsidR="000E7FBF" w:rsidRPr="00B03A31">
        <w:rPr>
          <w:rFonts w:ascii="Times New Roman" w:hAnsi="Times New Roman" w:cs="Times New Roman"/>
          <w:sz w:val="24"/>
          <w:szCs w:val="24"/>
        </w:rPr>
        <w:t>belirtilen</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yöntemlerden biri veya birkaçı uygulanır.</w:t>
      </w:r>
    </w:p>
    <w:p w:rsidR="000E7FBF" w:rsidRPr="00B03A31" w:rsidRDefault="00585F06"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F142A7">
        <w:rPr>
          <w:rFonts w:ascii="Times New Roman" w:hAnsi="Times New Roman" w:cs="Times New Roman"/>
          <w:b/>
          <w:sz w:val="24"/>
          <w:szCs w:val="24"/>
        </w:rPr>
        <w:t xml:space="preserve"> </w:t>
      </w:r>
      <w:r w:rsidR="00544975">
        <w:rPr>
          <w:rFonts w:ascii="Times New Roman" w:hAnsi="Times New Roman" w:cs="Times New Roman"/>
          <w:b/>
          <w:sz w:val="24"/>
          <w:szCs w:val="24"/>
        </w:rPr>
        <w:t xml:space="preserve">Riskin Kontrol Edilmesi </w:t>
      </w:r>
      <w:r w:rsidR="000E7FBF" w:rsidRPr="00585F06">
        <w:rPr>
          <w:rFonts w:ascii="Times New Roman" w:hAnsi="Times New Roman" w:cs="Times New Roman"/>
          <w:b/>
          <w:sz w:val="24"/>
          <w:szCs w:val="24"/>
        </w:rPr>
        <w:t>:</w:t>
      </w:r>
      <w:r w:rsidR="00173A77">
        <w:rPr>
          <w:rFonts w:ascii="Times New Roman" w:hAnsi="Times New Roman" w:cs="Times New Roman"/>
          <w:sz w:val="24"/>
          <w:szCs w:val="24"/>
        </w:rPr>
        <w:t xml:space="preserve"> Kontrol faaliyetleri, Üniversitenin</w:t>
      </w:r>
      <w:r w:rsidR="000E7FBF" w:rsidRPr="00B03A31">
        <w:rPr>
          <w:rFonts w:ascii="Times New Roman" w:hAnsi="Times New Roman" w:cs="Times New Roman"/>
          <w:sz w:val="24"/>
          <w:szCs w:val="24"/>
        </w:rPr>
        <w:t xml:space="preserve"> amaçlarına</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ulaşma</w:t>
      </w:r>
      <w:r w:rsidR="00173A77">
        <w:rPr>
          <w:rFonts w:ascii="Times New Roman" w:hAnsi="Times New Roman" w:cs="Times New Roman"/>
          <w:sz w:val="24"/>
          <w:szCs w:val="24"/>
        </w:rPr>
        <w:t xml:space="preserve">sını  etkileyebilecek  riskleri giderebilmek </w:t>
      </w:r>
      <w:r w:rsidR="000E7FBF" w:rsidRPr="00B03A31">
        <w:rPr>
          <w:rFonts w:ascii="Times New Roman" w:hAnsi="Times New Roman" w:cs="Times New Roman"/>
          <w:sz w:val="24"/>
          <w:szCs w:val="24"/>
        </w:rPr>
        <w:t>veya  kabul  edilebilir  düzeyde  tutmak</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için belirlenen ve uygulamaya konulan politika ve prosedürlerdir.</w:t>
      </w:r>
      <w:r w:rsidR="001C2D1A">
        <w:rPr>
          <w:rFonts w:ascii="Times New Roman" w:hAnsi="Times New Roman" w:cs="Times New Roman"/>
          <w:sz w:val="24"/>
          <w:szCs w:val="24"/>
        </w:rPr>
        <w:t xml:space="preserve"> Bu yöntem aşağıda yer alan kontrol yöntemleri vasıtasıyla uygulanır.</w:t>
      </w:r>
    </w:p>
    <w:p w:rsidR="000E7FBF" w:rsidRPr="00B03A31" w:rsidRDefault="00F142A7" w:rsidP="004606B9">
      <w:pPr>
        <w:autoSpaceDE w:val="0"/>
        <w:autoSpaceDN w:val="0"/>
        <w:adjustRightInd w:val="0"/>
        <w:spacing w:after="0" w:line="240" w:lineRule="auto"/>
        <w:jc w:val="both"/>
        <w:rPr>
          <w:rFonts w:ascii="Times New Roman" w:hAnsi="Times New Roman" w:cs="Times New Roman"/>
          <w:sz w:val="24"/>
          <w:szCs w:val="24"/>
        </w:rPr>
      </w:pPr>
      <w:r w:rsidRPr="001F0A7F">
        <w:rPr>
          <w:rFonts w:ascii="Times New Roman" w:hAnsi="Times New Roman" w:cs="Times New Roman"/>
          <w:b/>
          <w:sz w:val="24"/>
          <w:szCs w:val="24"/>
        </w:rPr>
        <w:t>–</w:t>
      </w:r>
      <w:r>
        <w:rPr>
          <w:rFonts w:ascii="Times New Roman" w:hAnsi="Times New Roman" w:cs="Times New Roman"/>
          <w:b/>
          <w:sz w:val="24"/>
          <w:szCs w:val="24"/>
        </w:rPr>
        <w:t xml:space="preserve"> </w:t>
      </w:r>
      <w:r w:rsidR="00544975">
        <w:rPr>
          <w:rFonts w:ascii="Times New Roman" w:hAnsi="Times New Roman" w:cs="Times New Roman"/>
          <w:b/>
          <w:sz w:val="24"/>
          <w:szCs w:val="24"/>
        </w:rPr>
        <w:t xml:space="preserve">Yönlendirici </w:t>
      </w:r>
      <w:r w:rsidR="00173A77">
        <w:rPr>
          <w:rFonts w:ascii="Times New Roman" w:hAnsi="Times New Roman" w:cs="Times New Roman"/>
          <w:b/>
          <w:sz w:val="24"/>
          <w:szCs w:val="24"/>
        </w:rPr>
        <w:t xml:space="preserve">Kontroller </w:t>
      </w:r>
      <w:r w:rsidR="00585F06">
        <w:rPr>
          <w:rFonts w:ascii="Times New Roman" w:hAnsi="Times New Roman" w:cs="Times New Roman"/>
          <w:b/>
          <w:sz w:val="24"/>
          <w:szCs w:val="24"/>
        </w:rPr>
        <w:t>:</w:t>
      </w:r>
      <w:r w:rsidR="00173A77">
        <w:rPr>
          <w:rFonts w:ascii="Times New Roman" w:hAnsi="Times New Roman" w:cs="Times New Roman"/>
          <w:sz w:val="24"/>
          <w:szCs w:val="24"/>
        </w:rPr>
        <w:t xml:space="preserve"> </w:t>
      </w:r>
      <w:r w:rsidR="00544975">
        <w:rPr>
          <w:rFonts w:ascii="Times New Roman" w:hAnsi="Times New Roman" w:cs="Times New Roman"/>
          <w:sz w:val="24"/>
          <w:szCs w:val="24"/>
        </w:rPr>
        <w:t xml:space="preserve">Belirli bir sonuca ulaşmayı sağlamak için </w:t>
      </w:r>
      <w:r w:rsidR="000E7FBF" w:rsidRPr="00B03A31">
        <w:rPr>
          <w:rFonts w:ascii="Times New Roman" w:hAnsi="Times New Roman" w:cs="Times New Roman"/>
          <w:sz w:val="24"/>
          <w:szCs w:val="24"/>
        </w:rPr>
        <w:t>yapılan</w:t>
      </w:r>
      <w:r w:rsidR="004763DC">
        <w:rPr>
          <w:rFonts w:ascii="Times New Roman" w:hAnsi="Times New Roman" w:cs="Times New Roman"/>
          <w:sz w:val="24"/>
          <w:szCs w:val="24"/>
        </w:rPr>
        <w:t xml:space="preserve"> </w:t>
      </w:r>
      <w:r w:rsidR="00173A77">
        <w:rPr>
          <w:rFonts w:ascii="Times New Roman" w:hAnsi="Times New Roman" w:cs="Times New Roman"/>
          <w:sz w:val="24"/>
          <w:szCs w:val="24"/>
        </w:rPr>
        <w:t>kontrollerdir.  Örneğin</w:t>
      </w:r>
      <w:r w:rsidR="004D7929">
        <w:rPr>
          <w:rFonts w:ascii="Times New Roman" w:hAnsi="Times New Roman" w:cs="Times New Roman"/>
          <w:sz w:val="24"/>
          <w:szCs w:val="24"/>
        </w:rPr>
        <w:t>;</w:t>
      </w:r>
      <w:r w:rsidR="00173A77">
        <w:rPr>
          <w:rFonts w:ascii="Times New Roman" w:hAnsi="Times New Roman" w:cs="Times New Roman"/>
          <w:sz w:val="24"/>
          <w:szCs w:val="24"/>
        </w:rPr>
        <w:t xml:space="preserve"> eğitim verilmesi, koruyucu malzemeler </w:t>
      </w:r>
      <w:r w:rsidR="000E7FBF" w:rsidRPr="00B03A31">
        <w:rPr>
          <w:rFonts w:ascii="Times New Roman" w:hAnsi="Times New Roman" w:cs="Times New Roman"/>
          <w:sz w:val="24"/>
          <w:szCs w:val="24"/>
        </w:rPr>
        <w:t>kullanılması</w:t>
      </w:r>
      <w:r w:rsidR="004763DC">
        <w:rPr>
          <w:rFonts w:ascii="Times New Roman" w:hAnsi="Times New Roman" w:cs="Times New Roman"/>
          <w:sz w:val="24"/>
          <w:szCs w:val="24"/>
        </w:rPr>
        <w:t xml:space="preserve"> </w:t>
      </w:r>
      <w:r w:rsidR="007A254F">
        <w:rPr>
          <w:rFonts w:ascii="Times New Roman" w:hAnsi="Times New Roman" w:cs="Times New Roman"/>
          <w:sz w:val="24"/>
          <w:szCs w:val="24"/>
        </w:rPr>
        <w:t>(maske,</w:t>
      </w:r>
      <w:r w:rsidR="00544975">
        <w:rPr>
          <w:rFonts w:ascii="Times New Roman" w:hAnsi="Times New Roman" w:cs="Times New Roman"/>
          <w:sz w:val="24"/>
          <w:szCs w:val="24"/>
        </w:rPr>
        <w:t xml:space="preserve"> özel</w:t>
      </w:r>
      <w:r w:rsidR="00173A77">
        <w:rPr>
          <w:rFonts w:ascii="Times New Roman" w:hAnsi="Times New Roman" w:cs="Times New Roman"/>
          <w:sz w:val="24"/>
          <w:szCs w:val="24"/>
        </w:rPr>
        <w:t xml:space="preserve"> </w:t>
      </w:r>
      <w:r w:rsidR="004D0094">
        <w:rPr>
          <w:rFonts w:ascii="Times New Roman" w:hAnsi="Times New Roman" w:cs="Times New Roman"/>
          <w:sz w:val="24"/>
          <w:szCs w:val="24"/>
        </w:rPr>
        <w:t xml:space="preserve">giysiler </w:t>
      </w:r>
      <w:r w:rsidR="00173A77">
        <w:rPr>
          <w:rFonts w:ascii="Times New Roman" w:hAnsi="Times New Roman" w:cs="Times New Roman"/>
          <w:sz w:val="24"/>
          <w:szCs w:val="24"/>
        </w:rPr>
        <w:t>vb</w:t>
      </w:r>
      <w:r w:rsidR="004D0094">
        <w:rPr>
          <w:rFonts w:ascii="Times New Roman" w:hAnsi="Times New Roman" w:cs="Times New Roman"/>
          <w:sz w:val="24"/>
          <w:szCs w:val="24"/>
        </w:rPr>
        <w:t>.</w:t>
      </w:r>
      <w:r w:rsidR="00173A77">
        <w:rPr>
          <w:rFonts w:ascii="Times New Roman" w:hAnsi="Times New Roman" w:cs="Times New Roman"/>
          <w:sz w:val="24"/>
          <w:szCs w:val="24"/>
        </w:rPr>
        <w:t xml:space="preserve">), koruyucu </w:t>
      </w:r>
      <w:r w:rsidR="00544975">
        <w:rPr>
          <w:rFonts w:ascii="Times New Roman" w:hAnsi="Times New Roman" w:cs="Times New Roman"/>
          <w:sz w:val="24"/>
          <w:szCs w:val="24"/>
        </w:rPr>
        <w:t xml:space="preserve">sağlık uygulamaları (ellerin </w:t>
      </w:r>
      <w:r w:rsidR="000E7FBF" w:rsidRPr="00B03A31">
        <w:rPr>
          <w:rFonts w:ascii="Times New Roman" w:hAnsi="Times New Roman" w:cs="Times New Roman"/>
          <w:sz w:val="24"/>
          <w:szCs w:val="24"/>
        </w:rPr>
        <w:t>yıkanması,</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özel broşürler yayınlanması vb</w:t>
      </w:r>
      <w:r w:rsidR="007A254F">
        <w:rPr>
          <w:rFonts w:ascii="Times New Roman" w:hAnsi="Times New Roman" w:cs="Times New Roman"/>
          <w:sz w:val="24"/>
          <w:szCs w:val="24"/>
        </w:rPr>
        <w:t>.</w:t>
      </w:r>
      <w:r w:rsidR="000E7FBF" w:rsidRPr="00B03A31">
        <w:rPr>
          <w:rFonts w:ascii="Times New Roman" w:hAnsi="Times New Roman" w:cs="Times New Roman"/>
          <w:sz w:val="24"/>
          <w:szCs w:val="24"/>
        </w:rPr>
        <w:t>) gibi.</w:t>
      </w:r>
    </w:p>
    <w:p w:rsidR="000E7FBF" w:rsidRPr="00B03A31" w:rsidRDefault="00F142A7" w:rsidP="004606B9">
      <w:pPr>
        <w:autoSpaceDE w:val="0"/>
        <w:autoSpaceDN w:val="0"/>
        <w:adjustRightInd w:val="0"/>
        <w:spacing w:after="0" w:line="240" w:lineRule="auto"/>
        <w:jc w:val="both"/>
        <w:rPr>
          <w:rFonts w:ascii="Times New Roman" w:hAnsi="Times New Roman" w:cs="Times New Roman"/>
          <w:sz w:val="24"/>
          <w:szCs w:val="24"/>
        </w:rPr>
      </w:pPr>
      <w:r w:rsidRPr="001F0A7F">
        <w:rPr>
          <w:rFonts w:ascii="Times New Roman" w:hAnsi="Times New Roman" w:cs="Times New Roman"/>
          <w:b/>
          <w:sz w:val="24"/>
          <w:szCs w:val="24"/>
        </w:rPr>
        <w:t>–</w:t>
      </w:r>
      <w:r>
        <w:rPr>
          <w:rFonts w:ascii="Times New Roman" w:hAnsi="Times New Roman" w:cs="Times New Roman"/>
          <w:b/>
          <w:sz w:val="24"/>
          <w:szCs w:val="24"/>
        </w:rPr>
        <w:t xml:space="preserve"> </w:t>
      </w:r>
      <w:r w:rsidR="00544975">
        <w:rPr>
          <w:rFonts w:ascii="Times New Roman" w:hAnsi="Times New Roman" w:cs="Times New Roman"/>
          <w:b/>
          <w:sz w:val="24"/>
          <w:szCs w:val="24"/>
        </w:rPr>
        <w:t xml:space="preserve">Önleyici </w:t>
      </w:r>
      <w:r w:rsidR="000E7FBF" w:rsidRPr="00585F06">
        <w:rPr>
          <w:rFonts w:ascii="Times New Roman" w:hAnsi="Times New Roman" w:cs="Times New Roman"/>
          <w:b/>
          <w:sz w:val="24"/>
          <w:szCs w:val="24"/>
        </w:rPr>
        <w:t>Kontrol</w:t>
      </w:r>
      <w:r w:rsidR="00585F06">
        <w:rPr>
          <w:rFonts w:ascii="Times New Roman" w:hAnsi="Times New Roman" w:cs="Times New Roman"/>
          <w:b/>
          <w:sz w:val="24"/>
          <w:szCs w:val="24"/>
        </w:rPr>
        <w:t>ler</w:t>
      </w:r>
      <w:r w:rsidR="00544975">
        <w:rPr>
          <w:rFonts w:ascii="Times New Roman" w:hAnsi="Times New Roman" w:cs="Times New Roman"/>
          <w:b/>
          <w:sz w:val="24"/>
          <w:szCs w:val="24"/>
        </w:rPr>
        <w:t xml:space="preserve"> </w:t>
      </w:r>
      <w:r w:rsidR="00585F06">
        <w:rPr>
          <w:rFonts w:ascii="Times New Roman" w:hAnsi="Times New Roman" w:cs="Times New Roman"/>
          <w:b/>
          <w:sz w:val="24"/>
          <w:szCs w:val="24"/>
        </w:rPr>
        <w:t xml:space="preserve"> :</w:t>
      </w:r>
      <w:r w:rsidR="00544975">
        <w:rPr>
          <w:rFonts w:ascii="Times New Roman" w:hAnsi="Times New Roman" w:cs="Times New Roman"/>
          <w:sz w:val="24"/>
          <w:szCs w:val="24"/>
        </w:rPr>
        <w:t xml:space="preserve"> Risklerin gerçekleşmesi halinde idare için </w:t>
      </w:r>
      <w:r w:rsidR="000E7FBF" w:rsidRPr="00B03A31">
        <w:rPr>
          <w:rFonts w:ascii="Times New Roman" w:hAnsi="Times New Roman" w:cs="Times New Roman"/>
          <w:sz w:val="24"/>
          <w:szCs w:val="24"/>
        </w:rPr>
        <w:t>oluşturacağı</w:t>
      </w:r>
      <w:r w:rsidR="004763DC">
        <w:rPr>
          <w:rFonts w:ascii="Times New Roman" w:hAnsi="Times New Roman" w:cs="Times New Roman"/>
          <w:sz w:val="24"/>
          <w:szCs w:val="24"/>
        </w:rPr>
        <w:t xml:space="preserve"> </w:t>
      </w:r>
      <w:r w:rsidR="00544975">
        <w:rPr>
          <w:rFonts w:ascii="Times New Roman" w:hAnsi="Times New Roman" w:cs="Times New Roman"/>
          <w:sz w:val="24"/>
          <w:szCs w:val="24"/>
        </w:rPr>
        <w:t>tehditleri  sınırlamak ve istenmeyen sonuçların ortaya çıkmasını en</w:t>
      </w:r>
      <w:r w:rsidR="000E7FBF" w:rsidRPr="00B03A31">
        <w:rPr>
          <w:rFonts w:ascii="Times New Roman" w:hAnsi="Times New Roman" w:cs="Times New Roman"/>
          <w:sz w:val="24"/>
          <w:szCs w:val="24"/>
        </w:rPr>
        <w:t xml:space="preserve"> aza</w:t>
      </w:r>
      <w:r w:rsidR="004763DC">
        <w:rPr>
          <w:rFonts w:ascii="Times New Roman" w:hAnsi="Times New Roman" w:cs="Times New Roman"/>
          <w:sz w:val="24"/>
          <w:szCs w:val="24"/>
        </w:rPr>
        <w:t xml:space="preserve"> </w:t>
      </w:r>
      <w:r w:rsidR="00544975">
        <w:rPr>
          <w:rFonts w:ascii="Times New Roman" w:hAnsi="Times New Roman" w:cs="Times New Roman"/>
          <w:sz w:val="24"/>
          <w:szCs w:val="24"/>
        </w:rPr>
        <w:t xml:space="preserve">indirgemek adına faaliyet  gerçekleşmeden önce yapılması </w:t>
      </w:r>
      <w:r w:rsidR="000E7FBF" w:rsidRPr="00B03A31">
        <w:rPr>
          <w:rFonts w:ascii="Times New Roman" w:hAnsi="Times New Roman" w:cs="Times New Roman"/>
          <w:sz w:val="24"/>
          <w:szCs w:val="24"/>
        </w:rPr>
        <w:t>gereken</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kontrollerd</w:t>
      </w:r>
      <w:r w:rsidR="00544975">
        <w:rPr>
          <w:rFonts w:ascii="Times New Roman" w:hAnsi="Times New Roman" w:cs="Times New Roman"/>
          <w:sz w:val="24"/>
          <w:szCs w:val="24"/>
        </w:rPr>
        <w:t xml:space="preserve">ir. </w:t>
      </w:r>
      <w:r w:rsidR="000E7FBF" w:rsidRPr="00B03A31">
        <w:rPr>
          <w:rFonts w:ascii="Times New Roman" w:hAnsi="Times New Roman" w:cs="Times New Roman"/>
          <w:sz w:val="24"/>
          <w:szCs w:val="24"/>
        </w:rPr>
        <w:t>Örneğin</w:t>
      </w:r>
      <w:r w:rsidR="004D7929">
        <w:rPr>
          <w:rFonts w:ascii="Times New Roman" w:hAnsi="Times New Roman" w:cs="Times New Roman"/>
          <w:sz w:val="24"/>
          <w:szCs w:val="24"/>
        </w:rPr>
        <w:t>;</w:t>
      </w:r>
      <w:r w:rsidR="00544975">
        <w:rPr>
          <w:rFonts w:ascii="Times New Roman" w:hAnsi="Times New Roman" w:cs="Times New Roman"/>
          <w:sz w:val="24"/>
          <w:szCs w:val="24"/>
        </w:rPr>
        <w:t xml:space="preserve"> sözleşme tasarılarının ön mali kontrole tabi </w:t>
      </w:r>
      <w:r w:rsidR="000E7FBF" w:rsidRPr="00B03A31">
        <w:rPr>
          <w:rFonts w:ascii="Times New Roman" w:hAnsi="Times New Roman" w:cs="Times New Roman"/>
          <w:sz w:val="24"/>
          <w:szCs w:val="24"/>
        </w:rPr>
        <w:t>tutulması,</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hassas görevde bulunanların rotasyonu gibi.</w:t>
      </w:r>
    </w:p>
    <w:p w:rsidR="000E7FBF" w:rsidRPr="00B03A31" w:rsidRDefault="00F142A7" w:rsidP="004606B9">
      <w:pPr>
        <w:autoSpaceDE w:val="0"/>
        <w:autoSpaceDN w:val="0"/>
        <w:adjustRightInd w:val="0"/>
        <w:spacing w:after="0" w:line="240" w:lineRule="auto"/>
        <w:jc w:val="both"/>
        <w:rPr>
          <w:rFonts w:ascii="Times New Roman" w:hAnsi="Times New Roman" w:cs="Times New Roman"/>
          <w:sz w:val="24"/>
          <w:szCs w:val="24"/>
        </w:rPr>
      </w:pPr>
      <w:r w:rsidRPr="001F0A7F">
        <w:rPr>
          <w:rFonts w:ascii="Times New Roman" w:hAnsi="Times New Roman" w:cs="Times New Roman"/>
          <w:b/>
          <w:sz w:val="24"/>
          <w:szCs w:val="24"/>
        </w:rPr>
        <w:t>–</w:t>
      </w:r>
      <w:r>
        <w:rPr>
          <w:rFonts w:ascii="Times New Roman" w:hAnsi="Times New Roman" w:cs="Times New Roman"/>
          <w:b/>
          <w:sz w:val="24"/>
          <w:szCs w:val="24"/>
        </w:rPr>
        <w:t xml:space="preserve"> </w:t>
      </w:r>
      <w:r w:rsidR="00544975">
        <w:rPr>
          <w:rFonts w:ascii="Times New Roman" w:hAnsi="Times New Roman" w:cs="Times New Roman"/>
          <w:b/>
          <w:sz w:val="24"/>
          <w:szCs w:val="24"/>
        </w:rPr>
        <w:t xml:space="preserve">Düzeltici </w:t>
      </w:r>
      <w:r w:rsidR="00585F06">
        <w:rPr>
          <w:rFonts w:ascii="Times New Roman" w:hAnsi="Times New Roman" w:cs="Times New Roman"/>
          <w:b/>
          <w:sz w:val="24"/>
          <w:szCs w:val="24"/>
        </w:rPr>
        <w:t>Kontroller  :</w:t>
      </w:r>
      <w:r w:rsidR="00544975">
        <w:rPr>
          <w:rFonts w:ascii="Times New Roman" w:hAnsi="Times New Roman" w:cs="Times New Roman"/>
          <w:sz w:val="24"/>
          <w:szCs w:val="24"/>
        </w:rPr>
        <w:t xml:space="preserve">  Risklerin gerçekleştiği durumlarda ortaya </w:t>
      </w:r>
      <w:r w:rsidR="000E7FBF" w:rsidRPr="00B03A31">
        <w:rPr>
          <w:rFonts w:ascii="Times New Roman" w:hAnsi="Times New Roman" w:cs="Times New Roman"/>
          <w:sz w:val="24"/>
          <w:szCs w:val="24"/>
        </w:rPr>
        <w:t>çıkan</w:t>
      </w:r>
      <w:r>
        <w:rPr>
          <w:rFonts w:ascii="Times New Roman" w:hAnsi="Times New Roman" w:cs="Times New Roman"/>
          <w:sz w:val="24"/>
          <w:szCs w:val="24"/>
        </w:rPr>
        <w:t xml:space="preserve"> </w:t>
      </w:r>
      <w:r w:rsidR="00544975">
        <w:rPr>
          <w:rFonts w:ascii="Times New Roman" w:hAnsi="Times New Roman" w:cs="Times New Roman"/>
          <w:sz w:val="24"/>
          <w:szCs w:val="24"/>
        </w:rPr>
        <w:t>tehditlerden</w:t>
      </w:r>
      <w:r w:rsidR="000E7FBF" w:rsidRPr="00B03A31">
        <w:rPr>
          <w:rFonts w:ascii="Times New Roman" w:hAnsi="Times New Roman" w:cs="Times New Roman"/>
          <w:sz w:val="24"/>
          <w:szCs w:val="24"/>
        </w:rPr>
        <w:t xml:space="preserve"> kaynaklanan istenmeyen sonuçların etkisin</w:t>
      </w:r>
      <w:r w:rsidR="00544975">
        <w:rPr>
          <w:rFonts w:ascii="Times New Roman" w:hAnsi="Times New Roman" w:cs="Times New Roman"/>
          <w:sz w:val="24"/>
          <w:szCs w:val="24"/>
        </w:rPr>
        <w:t>i</w:t>
      </w:r>
      <w:r w:rsidR="000E7FBF" w:rsidRPr="00B03A31">
        <w:rPr>
          <w:rFonts w:ascii="Times New Roman" w:hAnsi="Times New Roman" w:cs="Times New Roman"/>
          <w:sz w:val="24"/>
          <w:szCs w:val="24"/>
        </w:rPr>
        <w:t xml:space="preserve"> azaltmaya/düzeltmeye</w:t>
      </w:r>
      <w:r w:rsidR="004763DC">
        <w:rPr>
          <w:rFonts w:ascii="Times New Roman" w:hAnsi="Times New Roman" w:cs="Times New Roman"/>
          <w:sz w:val="24"/>
          <w:szCs w:val="24"/>
        </w:rPr>
        <w:t xml:space="preserve"> </w:t>
      </w:r>
      <w:r w:rsidR="00544975">
        <w:rPr>
          <w:rFonts w:ascii="Times New Roman" w:hAnsi="Times New Roman" w:cs="Times New Roman"/>
          <w:sz w:val="24"/>
          <w:szCs w:val="24"/>
        </w:rPr>
        <w:t xml:space="preserve">yönelik kontrollerdir. </w:t>
      </w:r>
      <w:r w:rsidR="000E7FBF" w:rsidRPr="00B03A31">
        <w:rPr>
          <w:rFonts w:ascii="Times New Roman" w:hAnsi="Times New Roman" w:cs="Times New Roman"/>
          <w:sz w:val="24"/>
          <w:szCs w:val="24"/>
        </w:rPr>
        <w:t>Örneğin</w:t>
      </w:r>
      <w:r w:rsidR="004D7929">
        <w:rPr>
          <w:rFonts w:ascii="Times New Roman" w:hAnsi="Times New Roman" w:cs="Times New Roman"/>
          <w:sz w:val="24"/>
          <w:szCs w:val="24"/>
        </w:rPr>
        <w:t>;</w:t>
      </w:r>
      <w:r w:rsidR="00544975">
        <w:rPr>
          <w:rFonts w:ascii="Times New Roman" w:hAnsi="Times New Roman" w:cs="Times New Roman"/>
          <w:sz w:val="24"/>
          <w:szCs w:val="24"/>
        </w:rPr>
        <w:t xml:space="preserve"> sözleşmelere yersiz ödemelerin geri </w:t>
      </w:r>
      <w:r w:rsidR="000E7FBF" w:rsidRPr="00B03A31">
        <w:rPr>
          <w:rFonts w:ascii="Times New Roman" w:hAnsi="Times New Roman" w:cs="Times New Roman"/>
          <w:sz w:val="24"/>
          <w:szCs w:val="24"/>
        </w:rPr>
        <w:t>tahsil</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edilmesine ilişkin hüküm konulması, garanti süresinin öngörülmesi gibi.</w:t>
      </w:r>
    </w:p>
    <w:p w:rsidR="000E7FBF" w:rsidRPr="00B03A31" w:rsidRDefault="00F142A7" w:rsidP="004606B9">
      <w:pPr>
        <w:autoSpaceDE w:val="0"/>
        <w:autoSpaceDN w:val="0"/>
        <w:adjustRightInd w:val="0"/>
        <w:spacing w:after="0" w:line="240" w:lineRule="auto"/>
        <w:jc w:val="both"/>
        <w:rPr>
          <w:rFonts w:ascii="Times New Roman" w:hAnsi="Times New Roman" w:cs="Times New Roman"/>
          <w:sz w:val="24"/>
          <w:szCs w:val="24"/>
        </w:rPr>
      </w:pPr>
      <w:r w:rsidRPr="001F0A7F">
        <w:rPr>
          <w:rFonts w:ascii="Times New Roman" w:hAnsi="Times New Roman" w:cs="Times New Roman"/>
          <w:b/>
          <w:sz w:val="24"/>
          <w:szCs w:val="24"/>
        </w:rPr>
        <w:t>–</w:t>
      </w:r>
      <w:r>
        <w:rPr>
          <w:rFonts w:ascii="Times New Roman" w:hAnsi="Times New Roman" w:cs="Times New Roman"/>
          <w:b/>
          <w:sz w:val="24"/>
          <w:szCs w:val="24"/>
        </w:rPr>
        <w:t xml:space="preserve"> </w:t>
      </w:r>
      <w:r w:rsidR="00544975">
        <w:rPr>
          <w:rFonts w:ascii="Times New Roman" w:hAnsi="Times New Roman" w:cs="Times New Roman"/>
          <w:b/>
          <w:sz w:val="24"/>
          <w:szCs w:val="24"/>
        </w:rPr>
        <w:t xml:space="preserve">Tespit Edici </w:t>
      </w:r>
      <w:r w:rsidR="000E7FBF" w:rsidRPr="00585F06">
        <w:rPr>
          <w:rFonts w:ascii="Times New Roman" w:hAnsi="Times New Roman" w:cs="Times New Roman"/>
          <w:b/>
          <w:sz w:val="24"/>
          <w:szCs w:val="24"/>
        </w:rPr>
        <w:t xml:space="preserve">Kontroller  </w:t>
      </w:r>
      <w:r w:rsidR="00585F06">
        <w:rPr>
          <w:rFonts w:ascii="Times New Roman" w:hAnsi="Times New Roman" w:cs="Times New Roman"/>
          <w:b/>
          <w:sz w:val="24"/>
          <w:szCs w:val="24"/>
        </w:rPr>
        <w:t>:</w:t>
      </w:r>
      <w:r w:rsidR="000E7FBF" w:rsidRPr="00B03A31">
        <w:rPr>
          <w:rFonts w:ascii="Times New Roman" w:hAnsi="Times New Roman" w:cs="Times New Roman"/>
          <w:sz w:val="24"/>
          <w:szCs w:val="24"/>
        </w:rPr>
        <w:t xml:space="preserve">  Riskler</w:t>
      </w:r>
      <w:r w:rsidR="00544975">
        <w:rPr>
          <w:rFonts w:ascii="Times New Roman" w:hAnsi="Times New Roman" w:cs="Times New Roman"/>
          <w:sz w:val="24"/>
          <w:szCs w:val="24"/>
        </w:rPr>
        <w:t xml:space="preserve"> gerçekleştikten sonra meydana gelen zarar </w:t>
      </w:r>
      <w:r w:rsidR="000E7FBF" w:rsidRPr="00B03A31">
        <w:rPr>
          <w:rFonts w:ascii="Times New Roman" w:hAnsi="Times New Roman" w:cs="Times New Roman"/>
          <w:sz w:val="24"/>
          <w:szCs w:val="24"/>
        </w:rPr>
        <w:t>ve</w:t>
      </w:r>
      <w:r w:rsidR="004763DC">
        <w:rPr>
          <w:rFonts w:ascii="Times New Roman" w:hAnsi="Times New Roman" w:cs="Times New Roman"/>
          <w:sz w:val="24"/>
          <w:szCs w:val="24"/>
        </w:rPr>
        <w:t xml:space="preserve"> </w:t>
      </w:r>
      <w:r w:rsidR="00544975">
        <w:rPr>
          <w:rFonts w:ascii="Times New Roman" w:hAnsi="Times New Roman" w:cs="Times New Roman"/>
          <w:sz w:val="24"/>
          <w:szCs w:val="24"/>
        </w:rPr>
        <w:t xml:space="preserve">hasarın ne olduğunun tespiti amacıyla </w:t>
      </w:r>
      <w:r w:rsidR="000E7FBF" w:rsidRPr="00B03A31">
        <w:rPr>
          <w:rFonts w:ascii="Times New Roman" w:hAnsi="Times New Roman" w:cs="Times New Roman"/>
          <w:sz w:val="24"/>
          <w:szCs w:val="24"/>
        </w:rPr>
        <w:t>y</w:t>
      </w:r>
      <w:r w:rsidR="00544975">
        <w:rPr>
          <w:rFonts w:ascii="Times New Roman" w:hAnsi="Times New Roman" w:cs="Times New Roman"/>
          <w:sz w:val="24"/>
          <w:szCs w:val="24"/>
        </w:rPr>
        <w:t xml:space="preserve">apılan kontrollerdir. </w:t>
      </w:r>
      <w:r w:rsidR="004D7929">
        <w:rPr>
          <w:rFonts w:ascii="Times New Roman" w:hAnsi="Times New Roman" w:cs="Times New Roman"/>
          <w:sz w:val="24"/>
          <w:szCs w:val="24"/>
        </w:rPr>
        <w:t>Örneğin; k</w:t>
      </w:r>
      <w:r w:rsidR="000E7FBF" w:rsidRPr="00B03A31">
        <w:rPr>
          <w:rFonts w:ascii="Times New Roman" w:hAnsi="Times New Roman" w:cs="Times New Roman"/>
          <w:sz w:val="24"/>
          <w:szCs w:val="24"/>
        </w:rPr>
        <w:t>esin</w:t>
      </w:r>
      <w:r w:rsidR="004763DC">
        <w:rPr>
          <w:rFonts w:ascii="Times New Roman" w:hAnsi="Times New Roman" w:cs="Times New Roman"/>
          <w:sz w:val="24"/>
          <w:szCs w:val="24"/>
        </w:rPr>
        <w:t xml:space="preserve"> </w:t>
      </w:r>
      <w:r w:rsidR="00544975">
        <w:rPr>
          <w:rFonts w:ascii="Times New Roman" w:hAnsi="Times New Roman" w:cs="Times New Roman"/>
          <w:sz w:val="24"/>
          <w:szCs w:val="24"/>
        </w:rPr>
        <w:t>hesap ve faaliyet raporları bilgilerinin; stratejik plan, performans programı</w:t>
      </w:r>
      <w:r w:rsidR="000E7FBF" w:rsidRPr="00B03A31">
        <w:rPr>
          <w:rFonts w:ascii="Times New Roman" w:hAnsi="Times New Roman" w:cs="Times New Roman"/>
          <w:sz w:val="24"/>
          <w:szCs w:val="24"/>
        </w:rPr>
        <w:t xml:space="preserve"> ve</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yılı bütçesiyle karşılaştırılması, depo sayımları gibi.</w:t>
      </w:r>
    </w:p>
    <w:p w:rsidR="000E7FBF" w:rsidRPr="00B03A31" w:rsidRDefault="00F142A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000E7FBF" w:rsidRPr="00585F06">
        <w:rPr>
          <w:rFonts w:ascii="Times New Roman" w:hAnsi="Times New Roman" w:cs="Times New Roman"/>
          <w:b/>
          <w:sz w:val="24"/>
          <w:szCs w:val="24"/>
        </w:rPr>
        <w:t>Riskten  Kaçınma</w:t>
      </w:r>
      <w:r>
        <w:rPr>
          <w:rFonts w:ascii="Times New Roman" w:hAnsi="Times New Roman" w:cs="Times New Roman"/>
          <w:b/>
          <w:sz w:val="24"/>
          <w:szCs w:val="24"/>
        </w:rPr>
        <w:t xml:space="preserve"> </w:t>
      </w:r>
      <w:r w:rsidR="000E7FBF" w:rsidRPr="00585F06">
        <w:rPr>
          <w:rFonts w:ascii="Times New Roman" w:hAnsi="Times New Roman" w:cs="Times New Roman"/>
          <w:b/>
          <w:sz w:val="24"/>
          <w:szCs w:val="24"/>
        </w:rPr>
        <w:t>:</w:t>
      </w:r>
      <w:r w:rsidR="00544975">
        <w:rPr>
          <w:rFonts w:ascii="Times New Roman" w:hAnsi="Times New Roman" w:cs="Times New Roman"/>
          <w:sz w:val="24"/>
          <w:szCs w:val="24"/>
        </w:rPr>
        <w:t xml:space="preserve"> Riskin ortaya çıkmasına veya artmasına sebep olan </w:t>
      </w:r>
      <w:r w:rsidR="000E7FBF" w:rsidRPr="00B03A31">
        <w:rPr>
          <w:rFonts w:ascii="Times New Roman" w:hAnsi="Times New Roman" w:cs="Times New Roman"/>
          <w:sz w:val="24"/>
          <w:szCs w:val="24"/>
        </w:rPr>
        <w:t>faaliyetlere</w:t>
      </w:r>
      <w:r w:rsidR="004763DC">
        <w:rPr>
          <w:rFonts w:ascii="Times New Roman" w:hAnsi="Times New Roman" w:cs="Times New Roman"/>
          <w:sz w:val="24"/>
          <w:szCs w:val="24"/>
        </w:rPr>
        <w:t xml:space="preserve"> </w:t>
      </w:r>
      <w:r w:rsidR="00544975">
        <w:rPr>
          <w:rFonts w:ascii="Times New Roman" w:hAnsi="Times New Roman" w:cs="Times New Roman"/>
          <w:sz w:val="24"/>
          <w:szCs w:val="24"/>
        </w:rPr>
        <w:t>başlanılmaması veya son verilmesidir. Üniversite tarafından alınması gereken</w:t>
      </w:r>
      <w:r w:rsidR="000E7FBF" w:rsidRPr="00B03A31">
        <w:rPr>
          <w:rFonts w:ascii="Times New Roman" w:hAnsi="Times New Roman" w:cs="Times New Roman"/>
          <w:sz w:val="24"/>
          <w:szCs w:val="24"/>
        </w:rPr>
        <w:t xml:space="preserve"> risk</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yönetilemeyecek kadar fazlaysa bu faaliyetten kaçınılır.</w:t>
      </w:r>
    </w:p>
    <w:p w:rsidR="00D461C7" w:rsidRDefault="00F142A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 </w:t>
      </w:r>
      <w:r w:rsidR="000E7FBF" w:rsidRPr="00585F06">
        <w:rPr>
          <w:rFonts w:ascii="Times New Roman" w:hAnsi="Times New Roman" w:cs="Times New Roman"/>
          <w:b/>
          <w:sz w:val="24"/>
          <w:szCs w:val="24"/>
        </w:rPr>
        <w:t>Riskin  Devredilmesi</w:t>
      </w:r>
      <w:r>
        <w:rPr>
          <w:rFonts w:ascii="Times New Roman" w:hAnsi="Times New Roman" w:cs="Times New Roman"/>
          <w:sz w:val="24"/>
          <w:szCs w:val="24"/>
        </w:rPr>
        <w:t xml:space="preserve"> : </w:t>
      </w:r>
      <w:r w:rsidR="004D7929">
        <w:rPr>
          <w:rFonts w:ascii="Times New Roman" w:hAnsi="Times New Roman" w:cs="Times New Roman"/>
          <w:sz w:val="24"/>
          <w:szCs w:val="24"/>
        </w:rPr>
        <w:t>İ</w:t>
      </w:r>
      <w:r w:rsidR="00D461C7" w:rsidRPr="004D7929">
        <w:rPr>
          <w:rFonts w:ascii="Times New Roman" w:hAnsi="Times New Roman" w:cs="Times New Roman"/>
          <w:sz w:val="24"/>
          <w:szCs w:val="24"/>
        </w:rPr>
        <w:t xml:space="preserve">darenin doğrudan asli görev alanına girmeyen veya </w:t>
      </w:r>
      <w:r w:rsidR="004D7929" w:rsidRPr="004D7929">
        <w:rPr>
          <w:rFonts w:ascii="Times New Roman" w:hAnsi="Times New Roman" w:cs="Times New Roman"/>
          <w:sz w:val="24"/>
          <w:szCs w:val="24"/>
        </w:rPr>
        <w:t xml:space="preserve">fayda-maliyet </w:t>
      </w:r>
      <w:r w:rsidR="00D461C7" w:rsidRPr="004D7929">
        <w:rPr>
          <w:rFonts w:ascii="Times New Roman" w:hAnsi="Times New Roman" w:cs="Times New Roman"/>
          <w:sz w:val="24"/>
          <w:szCs w:val="24"/>
        </w:rPr>
        <w:t>açısından idare tarafından yapılması uygun görülmeyen ve bu anlamda riskleri yüksek olduğu değerlendirilen faaliyetlerin, uzmanlığı/donanımı/ kaynağı olan başka bir idare /kişi/ kuruluşa devredilmesi şeklinde riske cevap verilmesidir. Ancak risk devredilse bile sorumluluk devredilemez. Çünkü risk gerçekleştiği takdirde bundan zarar görecek olan idarenin kendisidir.</w:t>
      </w:r>
    </w:p>
    <w:p w:rsidR="000E7FBF" w:rsidRPr="00B03A31" w:rsidRDefault="00F142A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 </w:t>
      </w:r>
      <w:r w:rsidR="000E7FBF" w:rsidRPr="00585F06">
        <w:rPr>
          <w:rFonts w:ascii="Times New Roman" w:hAnsi="Times New Roman" w:cs="Times New Roman"/>
          <w:b/>
          <w:sz w:val="24"/>
          <w:szCs w:val="24"/>
        </w:rPr>
        <w:t>Riskin  Kabul  Edilmesi</w:t>
      </w:r>
      <w:r>
        <w:rPr>
          <w:rFonts w:ascii="Times New Roman" w:hAnsi="Times New Roman" w:cs="Times New Roman"/>
          <w:b/>
          <w:sz w:val="24"/>
          <w:szCs w:val="24"/>
        </w:rPr>
        <w:t xml:space="preserve"> </w:t>
      </w:r>
      <w:r w:rsidR="000E7FBF" w:rsidRPr="00585F06">
        <w:rPr>
          <w:rFonts w:ascii="Times New Roman" w:hAnsi="Times New Roman" w:cs="Times New Roman"/>
          <w:b/>
          <w:sz w:val="24"/>
          <w:szCs w:val="24"/>
        </w:rPr>
        <w:t>:</w:t>
      </w:r>
      <w:r w:rsidR="000E7FBF" w:rsidRPr="00B03A31">
        <w:rPr>
          <w:rFonts w:ascii="Times New Roman" w:hAnsi="Times New Roman" w:cs="Times New Roman"/>
          <w:sz w:val="24"/>
          <w:szCs w:val="24"/>
        </w:rPr>
        <w:t xml:space="preserve"> Kamu</w:t>
      </w:r>
      <w:r w:rsidR="00544975">
        <w:rPr>
          <w:rFonts w:ascii="Times New Roman" w:hAnsi="Times New Roman" w:cs="Times New Roman"/>
          <w:sz w:val="24"/>
          <w:szCs w:val="24"/>
        </w:rPr>
        <w:t xml:space="preserve"> idarelerinin etki-olasılık değerlendirmesi</w:t>
      </w:r>
      <w:r w:rsidR="000E7FBF" w:rsidRPr="00B03A31">
        <w:rPr>
          <w:rFonts w:ascii="Times New Roman" w:hAnsi="Times New Roman" w:cs="Times New Roman"/>
          <w:sz w:val="24"/>
          <w:szCs w:val="24"/>
        </w:rPr>
        <w:t xml:space="preserve"> sonucu</w:t>
      </w:r>
      <w:r w:rsidR="004763DC">
        <w:rPr>
          <w:rFonts w:ascii="Times New Roman" w:hAnsi="Times New Roman" w:cs="Times New Roman"/>
          <w:sz w:val="24"/>
          <w:szCs w:val="24"/>
        </w:rPr>
        <w:t xml:space="preserve"> </w:t>
      </w:r>
      <w:r w:rsidR="00544975">
        <w:rPr>
          <w:rFonts w:ascii="Times New Roman" w:hAnsi="Times New Roman" w:cs="Times New Roman"/>
          <w:sz w:val="24"/>
          <w:szCs w:val="24"/>
        </w:rPr>
        <w:t xml:space="preserve">kontrol etmeyi maliyet-etkin bulmadıkları veya çeşitli nedenlerle kabul </w:t>
      </w:r>
      <w:r w:rsidR="000E7FBF" w:rsidRPr="00B03A31">
        <w:rPr>
          <w:rFonts w:ascii="Times New Roman" w:hAnsi="Times New Roman" w:cs="Times New Roman"/>
          <w:sz w:val="24"/>
          <w:szCs w:val="24"/>
        </w:rPr>
        <w:t>etmek</w:t>
      </w:r>
      <w:r w:rsidR="004763DC">
        <w:rPr>
          <w:rFonts w:ascii="Times New Roman" w:hAnsi="Times New Roman" w:cs="Times New Roman"/>
          <w:sz w:val="24"/>
          <w:szCs w:val="24"/>
        </w:rPr>
        <w:t xml:space="preserve"> </w:t>
      </w:r>
      <w:r w:rsidR="000E7FBF" w:rsidRPr="00B03A31">
        <w:rPr>
          <w:rFonts w:ascii="Times New Roman" w:hAnsi="Times New Roman" w:cs="Times New Roman"/>
          <w:sz w:val="24"/>
          <w:szCs w:val="24"/>
        </w:rPr>
        <w:t>zorunda kaldıkları risklere karşı verilen pasif bir cevap yöntemidir.</w:t>
      </w:r>
    </w:p>
    <w:p w:rsidR="00E808E1" w:rsidRDefault="00E808E1" w:rsidP="004606B9">
      <w:pPr>
        <w:autoSpaceDE w:val="0"/>
        <w:autoSpaceDN w:val="0"/>
        <w:adjustRightInd w:val="0"/>
        <w:spacing w:after="0" w:line="240" w:lineRule="auto"/>
        <w:jc w:val="both"/>
        <w:rPr>
          <w:rFonts w:ascii="Times New Roman" w:hAnsi="Times New Roman" w:cs="Times New Roman"/>
          <w:sz w:val="24"/>
          <w:szCs w:val="24"/>
        </w:rPr>
      </w:pPr>
    </w:p>
    <w:p w:rsidR="00E808E1" w:rsidRPr="00585F06"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585F06">
        <w:rPr>
          <w:rFonts w:ascii="Times New Roman" w:hAnsi="Times New Roman" w:cs="Times New Roman"/>
          <w:b/>
          <w:sz w:val="24"/>
          <w:szCs w:val="24"/>
        </w:rPr>
        <w:t>Risklere Uygun Çözümlerin Belirlenmesi ve Uygulanması</w:t>
      </w:r>
    </w:p>
    <w:p w:rsidR="00E808E1" w:rsidRPr="00B03A31" w:rsidRDefault="00585F06" w:rsidP="004606B9">
      <w:pPr>
        <w:autoSpaceDE w:val="0"/>
        <w:autoSpaceDN w:val="0"/>
        <w:adjustRightInd w:val="0"/>
        <w:spacing w:after="0" w:line="240" w:lineRule="auto"/>
        <w:jc w:val="both"/>
        <w:rPr>
          <w:rFonts w:ascii="Times New Roman" w:hAnsi="Times New Roman" w:cs="Times New Roman"/>
          <w:sz w:val="24"/>
          <w:szCs w:val="24"/>
        </w:rPr>
      </w:pPr>
      <w:r w:rsidRPr="00585F06">
        <w:rPr>
          <w:rFonts w:ascii="Times New Roman" w:hAnsi="Times New Roman" w:cs="Times New Roman"/>
          <w:b/>
          <w:color w:val="FF0000"/>
          <w:sz w:val="24"/>
          <w:szCs w:val="24"/>
        </w:rPr>
        <w:t xml:space="preserve">MADDE </w:t>
      </w:r>
      <w:r w:rsidR="007B78AC">
        <w:rPr>
          <w:rFonts w:ascii="Times New Roman" w:hAnsi="Times New Roman" w:cs="Times New Roman"/>
          <w:b/>
          <w:color w:val="FF0000"/>
          <w:sz w:val="24"/>
          <w:szCs w:val="24"/>
        </w:rPr>
        <w:t>18</w:t>
      </w:r>
      <w:r w:rsidR="00D461C7">
        <w:rPr>
          <w:rFonts w:ascii="Times New Roman" w:hAnsi="Times New Roman" w:cs="Times New Roman"/>
          <w:b/>
          <w:color w:val="FF0000"/>
          <w:sz w:val="24"/>
          <w:szCs w:val="24"/>
        </w:rPr>
        <w:t xml:space="preserve"> </w:t>
      </w:r>
      <w:r w:rsidR="00E808E1" w:rsidRPr="00585F06">
        <w:rPr>
          <w:rFonts w:ascii="Times New Roman" w:hAnsi="Times New Roman" w:cs="Times New Roman"/>
          <w:b/>
          <w:sz w:val="24"/>
          <w:szCs w:val="24"/>
        </w:rPr>
        <w:t>–</w:t>
      </w:r>
      <w:r w:rsidR="00173A77">
        <w:rPr>
          <w:rFonts w:ascii="Times New Roman" w:hAnsi="Times New Roman" w:cs="Times New Roman"/>
          <w:sz w:val="24"/>
          <w:szCs w:val="24"/>
        </w:rPr>
        <w:t xml:space="preserve"> </w:t>
      </w:r>
      <w:r w:rsidR="00E808E1" w:rsidRPr="00B03A31">
        <w:rPr>
          <w:rFonts w:ascii="Times New Roman" w:hAnsi="Times New Roman" w:cs="Times New Roman"/>
          <w:sz w:val="24"/>
          <w:szCs w:val="24"/>
        </w:rPr>
        <w:t>Risklere uygun yöntemler ve uygulamalar belirlenirken aşağıdaki hususlara</w:t>
      </w:r>
      <w:r w:rsidR="004763DC">
        <w:rPr>
          <w:rFonts w:ascii="Times New Roman" w:hAnsi="Times New Roman" w:cs="Times New Roman"/>
          <w:sz w:val="24"/>
          <w:szCs w:val="24"/>
        </w:rPr>
        <w:t xml:space="preserve"> </w:t>
      </w:r>
      <w:r w:rsidR="00E808E1" w:rsidRPr="00B03A31">
        <w:rPr>
          <w:rFonts w:ascii="Times New Roman" w:hAnsi="Times New Roman" w:cs="Times New Roman"/>
          <w:sz w:val="24"/>
          <w:szCs w:val="24"/>
        </w:rPr>
        <w:t>dikkat edilir:</w:t>
      </w:r>
    </w:p>
    <w:p w:rsidR="00E808E1" w:rsidRPr="00B03A31" w:rsidRDefault="00E808E1" w:rsidP="004606B9">
      <w:pPr>
        <w:autoSpaceDE w:val="0"/>
        <w:autoSpaceDN w:val="0"/>
        <w:adjustRightInd w:val="0"/>
        <w:spacing w:after="0" w:line="240" w:lineRule="auto"/>
        <w:jc w:val="both"/>
        <w:rPr>
          <w:rFonts w:ascii="Times New Roman" w:hAnsi="Times New Roman" w:cs="Times New Roman"/>
          <w:sz w:val="24"/>
          <w:szCs w:val="24"/>
        </w:rPr>
      </w:pPr>
      <w:r w:rsidRPr="00585F06">
        <w:rPr>
          <w:rFonts w:ascii="Times New Roman" w:hAnsi="Times New Roman" w:cs="Times New Roman"/>
          <w:b/>
          <w:sz w:val="24"/>
          <w:szCs w:val="24"/>
        </w:rPr>
        <w:t>a)</w:t>
      </w:r>
      <w:r w:rsidRPr="00B03A31">
        <w:rPr>
          <w:rFonts w:ascii="Times New Roman" w:hAnsi="Times New Roman" w:cs="Times New Roman"/>
          <w:sz w:val="24"/>
          <w:szCs w:val="24"/>
        </w:rPr>
        <w:t xml:space="preserve"> Kontrol faaliyetleri riskle uyumlu ve orantılı şekilde seçilir.</w:t>
      </w:r>
    </w:p>
    <w:p w:rsidR="00E808E1" w:rsidRPr="00B03A31" w:rsidRDefault="00E808E1" w:rsidP="004606B9">
      <w:pPr>
        <w:autoSpaceDE w:val="0"/>
        <w:autoSpaceDN w:val="0"/>
        <w:adjustRightInd w:val="0"/>
        <w:spacing w:after="0" w:line="240" w:lineRule="auto"/>
        <w:jc w:val="both"/>
        <w:rPr>
          <w:rFonts w:ascii="Times New Roman" w:hAnsi="Times New Roman" w:cs="Times New Roman"/>
          <w:sz w:val="24"/>
          <w:szCs w:val="24"/>
        </w:rPr>
      </w:pPr>
      <w:r w:rsidRPr="00585F06">
        <w:rPr>
          <w:rFonts w:ascii="Times New Roman" w:hAnsi="Times New Roman" w:cs="Times New Roman"/>
          <w:b/>
          <w:sz w:val="24"/>
          <w:szCs w:val="24"/>
        </w:rPr>
        <w:t>b)</w:t>
      </w:r>
      <w:r w:rsidR="00585F06">
        <w:rPr>
          <w:rFonts w:ascii="Times New Roman" w:hAnsi="Times New Roman" w:cs="Times New Roman"/>
          <w:sz w:val="24"/>
          <w:szCs w:val="24"/>
        </w:rPr>
        <w:t xml:space="preserve"> </w:t>
      </w:r>
      <w:r w:rsidR="005049F7">
        <w:rPr>
          <w:rFonts w:ascii="Times New Roman" w:hAnsi="Times New Roman" w:cs="Times New Roman"/>
          <w:sz w:val="24"/>
          <w:szCs w:val="24"/>
        </w:rPr>
        <w:t xml:space="preserve">Kaynakların etkili, ekonomik ve verimli kullanılması bakımından </w:t>
      </w:r>
      <w:r w:rsidR="001B1C28">
        <w:rPr>
          <w:rFonts w:ascii="Times New Roman" w:hAnsi="Times New Roman" w:cs="Times New Roman"/>
          <w:sz w:val="24"/>
          <w:szCs w:val="24"/>
        </w:rPr>
        <w:t>fayda-maliyet</w:t>
      </w:r>
      <w:r w:rsidR="001B1C28" w:rsidRPr="00B03A31">
        <w:rPr>
          <w:rFonts w:ascii="Times New Roman" w:hAnsi="Times New Roman" w:cs="Times New Roman"/>
          <w:sz w:val="24"/>
          <w:szCs w:val="24"/>
        </w:rPr>
        <w:t xml:space="preserve"> </w:t>
      </w:r>
      <w:r w:rsidRPr="00B03A31">
        <w:rPr>
          <w:rFonts w:ascii="Times New Roman" w:hAnsi="Times New Roman" w:cs="Times New Roman"/>
          <w:sz w:val="24"/>
          <w:szCs w:val="24"/>
        </w:rPr>
        <w:t>analizi yapılarak risklere uygun kontrol faaliyetleri ve çözümleri getirilir.</w:t>
      </w:r>
    </w:p>
    <w:p w:rsidR="00E808E1" w:rsidRDefault="00E808E1" w:rsidP="004606B9">
      <w:pPr>
        <w:autoSpaceDE w:val="0"/>
        <w:autoSpaceDN w:val="0"/>
        <w:adjustRightInd w:val="0"/>
        <w:spacing w:after="0" w:line="240" w:lineRule="auto"/>
        <w:jc w:val="both"/>
        <w:rPr>
          <w:rFonts w:ascii="Times New Roman" w:hAnsi="Times New Roman" w:cs="Times New Roman"/>
          <w:sz w:val="24"/>
          <w:szCs w:val="24"/>
        </w:rPr>
      </w:pPr>
      <w:r w:rsidRPr="00585F06">
        <w:rPr>
          <w:rFonts w:ascii="Times New Roman" w:hAnsi="Times New Roman" w:cs="Times New Roman"/>
          <w:b/>
          <w:sz w:val="24"/>
          <w:szCs w:val="24"/>
        </w:rPr>
        <w:t>c)</w:t>
      </w:r>
      <w:r w:rsidR="00585F06">
        <w:rPr>
          <w:rFonts w:ascii="Times New Roman" w:hAnsi="Times New Roman" w:cs="Times New Roman"/>
          <w:sz w:val="24"/>
          <w:szCs w:val="24"/>
        </w:rPr>
        <w:t xml:space="preserve"> </w:t>
      </w:r>
      <w:r w:rsidR="005049F7">
        <w:rPr>
          <w:rFonts w:ascii="Times New Roman" w:hAnsi="Times New Roman" w:cs="Times New Roman"/>
          <w:sz w:val="24"/>
          <w:szCs w:val="24"/>
        </w:rPr>
        <w:t xml:space="preserve">Risk yönetim sürecinde alternatifler belirlenir, alternatiflerden de en uygun </w:t>
      </w:r>
      <w:r w:rsidRPr="00B03A31">
        <w:rPr>
          <w:rFonts w:ascii="Times New Roman" w:hAnsi="Times New Roman" w:cs="Times New Roman"/>
          <w:sz w:val="24"/>
          <w:szCs w:val="24"/>
        </w:rPr>
        <w:t>olanına</w:t>
      </w:r>
      <w:r w:rsidR="004763DC">
        <w:rPr>
          <w:rFonts w:ascii="Times New Roman" w:hAnsi="Times New Roman" w:cs="Times New Roman"/>
          <w:sz w:val="24"/>
          <w:szCs w:val="24"/>
        </w:rPr>
        <w:t xml:space="preserve"> </w:t>
      </w:r>
      <w:r w:rsidR="005049F7">
        <w:rPr>
          <w:rFonts w:ascii="Times New Roman" w:hAnsi="Times New Roman" w:cs="Times New Roman"/>
          <w:sz w:val="24"/>
          <w:szCs w:val="24"/>
        </w:rPr>
        <w:t xml:space="preserve">karar verilir, </w:t>
      </w:r>
      <w:r w:rsidR="00DC015D">
        <w:rPr>
          <w:rFonts w:ascii="Times New Roman" w:hAnsi="Times New Roman" w:cs="Times New Roman"/>
          <w:sz w:val="24"/>
          <w:szCs w:val="24"/>
        </w:rPr>
        <w:t xml:space="preserve">uygun </w:t>
      </w:r>
      <w:r w:rsidR="005049F7">
        <w:rPr>
          <w:rFonts w:ascii="Times New Roman" w:hAnsi="Times New Roman" w:cs="Times New Roman"/>
          <w:sz w:val="24"/>
          <w:szCs w:val="24"/>
        </w:rPr>
        <w:t xml:space="preserve">planlar hazırlanır, uygulanır ve </w:t>
      </w:r>
      <w:r w:rsidRPr="00B03A31">
        <w:rPr>
          <w:rFonts w:ascii="Times New Roman" w:hAnsi="Times New Roman" w:cs="Times New Roman"/>
          <w:sz w:val="24"/>
          <w:szCs w:val="24"/>
        </w:rPr>
        <w:t>riske</w:t>
      </w:r>
      <w:r w:rsidR="005049F7">
        <w:rPr>
          <w:rFonts w:ascii="Times New Roman" w:hAnsi="Times New Roman" w:cs="Times New Roman"/>
          <w:sz w:val="24"/>
          <w:szCs w:val="24"/>
        </w:rPr>
        <w:t xml:space="preserve"> yönelik yönetim </w:t>
      </w:r>
      <w:r w:rsidRPr="00B03A31">
        <w:rPr>
          <w:rFonts w:ascii="Times New Roman" w:hAnsi="Times New Roman" w:cs="Times New Roman"/>
          <w:sz w:val="24"/>
          <w:szCs w:val="24"/>
        </w:rPr>
        <w:t>stratejileri</w:t>
      </w:r>
      <w:r w:rsidR="004763DC">
        <w:rPr>
          <w:rFonts w:ascii="Times New Roman" w:hAnsi="Times New Roman" w:cs="Times New Roman"/>
          <w:sz w:val="24"/>
          <w:szCs w:val="24"/>
        </w:rPr>
        <w:t xml:space="preserve"> </w:t>
      </w:r>
      <w:r w:rsidRPr="00B03A31">
        <w:rPr>
          <w:rFonts w:ascii="Times New Roman" w:hAnsi="Times New Roman" w:cs="Times New Roman"/>
          <w:sz w:val="24"/>
          <w:szCs w:val="24"/>
        </w:rPr>
        <w:t>belirlenir.</w:t>
      </w:r>
      <w:r w:rsidR="002F3E9B">
        <w:rPr>
          <w:rFonts w:ascii="Times New Roman" w:hAnsi="Times New Roman" w:cs="Times New Roman"/>
          <w:sz w:val="24"/>
          <w:szCs w:val="24"/>
        </w:rPr>
        <w:t xml:space="preserve"> </w:t>
      </w:r>
    </w:p>
    <w:p w:rsidR="002F3E9B" w:rsidRDefault="002F3E9B" w:rsidP="004606B9">
      <w:pPr>
        <w:autoSpaceDE w:val="0"/>
        <w:autoSpaceDN w:val="0"/>
        <w:adjustRightInd w:val="0"/>
        <w:spacing w:after="0" w:line="240" w:lineRule="auto"/>
        <w:jc w:val="both"/>
        <w:rPr>
          <w:rFonts w:ascii="Times New Roman" w:hAnsi="Times New Roman" w:cs="Times New Roman"/>
          <w:sz w:val="24"/>
          <w:szCs w:val="24"/>
        </w:rPr>
      </w:pPr>
    </w:p>
    <w:p w:rsidR="00E808E1" w:rsidRPr="00585F06"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585F06">
        <w:rPr>
          <w:rFonts w:ascii="Times New Roman" w:hAnsi="Times New Roman" w:cs="Times New Roman"/>
          <w:b/>
          <w:sz w:val="24"/>
          <w:szCs w:val="24"/>
        </w:rPr>
        <w:lastRenderedPageBreak/>
        <w:t>Artık Risk</w:t>
      </w:r>
    </w:p>
    <w:p w:rsidR="00E808E1" w:rsidRDefault="00173A7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MADDE</w:t>
      </w:r>
      <w:r w:rsidR="00585F06" w:rsidRPr="00585F06">
        <w:rPr>
          <w:rFonts w:ascii="Times New Roman" w:hAnsi="Times New Roman" w:cs="Times New Roman"/>
          <w:b/>
          <w:color w:val="FF0000"/>
          <w:sz w:val="24"/>
          <w:szCs w:val="24"/>
        </w:rPr>
        <w:t xml:space="preserve"> </w:t>
      </w:r>
      <w:r w:rsidR="007B78AC">
        <w:rPr>
          <w:rFonts w:ascii="Times New Roman" w:hAnsi="Times New Roman" w:cs="Times New Roman"/>
          <w:b/>
          <w:color w:val="FF0000"/>
          <w:sz w:val="24"/>
          <w:szCs w:val="24"/>
        </w:rPr>
        <w:t>19</w:t>
      </w:r>
      <w:r>
        <w:rPr>
          <w:rFonts w:ascii="Times New Roman" w:hAnsi="Times New Roman" w:cs="Times New Roman"/>
          <w:b/>
          <w:color w:val="FF0000"/>
          <w:sz w:val="24"/>
          <w:szCs w:val="24"/>
        </w:rPr>
        <w:t xml:space="preserve"> </w:t>
      </w:r>
      <w:r w:rsidR="00E808E1" w:rsidRPr="00585F06">
        <w:rPr>
          <w:rFonts w:ascii="Times New Roman" w:hAnsi="Times New Roman" w:cs="Times New Roman"/>
          <w:b/>
          <w:color w:val="FF0000"/>
          <w:sz w:val="24"/>
          <w:szCs w:val="24"/>
        </w:rPr>
        <w:t>–</w:t>
      </w:r>
      <w:r>
        <w:rPr>
          <w:rFonts w:ascii="Times New Roman" w:hAnsi="Times New Roman" w:cs="Times New Roman"/>
          <w:color w:val="FF0000"/>
          <w:sz w:val="24"/>
          <w:szCs w:val="24"/>
        </w:rPr>
        <w:t xml:space="preserve"> </w:t>
      </w:r>
      <w:r w:rsidR="007E2D8D">
        <w:rPr>
          <w:rFonts w:ascii="Times New Roman" w:hAnsi="Times New Roman" w:cs="Times New Roman"/>
          <w:sz w:val="24"/>
          <w:szCs w:val="24"/>
        </w:rPr>
        <w:t xml:space="preserve">Risk yönetim sürecinde alınan kararlar veya uygulanan </w:t>
      </w:r>
      <w:r w:rsidR="00E808E1" w:rsidRPr="00B03A31">
        <w:rPr>
          <w:rFonts w:ascii="Times New Roman" w:hAnsi="Times New Roman" w:cs="Times New Roman"/>
          <w:sz w:val="24"/>
          <w:szCs w:val="24"/>
        </w:rPr>
        <w:t>kontroller</w:t>
      </w:r>
      <w:r w:rsidR="004763DC">
        <w:rPr>
          <w:rFonts w:ascii="Times New Roman" w:hAnsi="Times New Roman" w:cs="Times New Roman"/>
          <w:sz w:val="24"/>
          <w:szCs w:val="24"/>
        </w:rPr>
        <w:t xml:space="preserve"> </w:t>
      </w:r>
      <w:r w:rsidR="007E2D8D">
        <w:rPr>
          <w:rFonts w:ascii="Times New Roman" w:hAnsi="Times New Roman" w:cs="Times New Roman"/>
          <w:sz w:val="24"/>
          <w:szCs w:val="24"/>
        </w:rPr>
        <w:t>sonucunda tamamen ortadan kalkmayan risktir. Artık risk seviyesi, risk alma ve</w:t>
      </w:r>
      <w:r w:rsidR="00E808E1" w:rsidRPr="00B03A31">
        <w:rPr>
          <w:rFonts w:ascii="Times New Roman" w:hAnsi="Times New Roman" w:cs="Times New Roman"/>
          <w:sz w:val="24"/>
          <w:szCs w:val="24"/>
        </w:rPr>
        <w:t xml:space="preserve"> kabullenme</w:t>
      </w:r>
      <w:r w:rsidR="004763DC">
        <w:rPr>
          <w:rFonts w:ascii="Times New Roman" w:hAnsi="Times New Roman" w:cs="Times New Roman"/>
          <w:sz w:val="24"/>
          <w:szCs w:val="24"/>
        </w:rPr>
        <w:t xml:space="preserve"> </w:t>
      </w:r>
      <w:r w:rsidR="00E808E1" w:rsidRPr="00B03A31">
        <w:rPr>
          <w:rFonts w:ascii="Times New Roman" w:hAnsi="Times New Roman" w:cs="Times New Roman"/>
          <w:sz w:val="24"/>
          <w:szCs w:val="24"/>
        </w:rPr>
        <w:t>seviyesinin (risk iştahı) üzerinde ise risk yönetim süreci tekrar yapılır.</w:t>
      </w:r>
    </w:p>
    <w:p w:rsidR="00C85DEC" w:rsidRDefault="00C85DEC" w:rsidP="004606B9">
      <w:pPr>
        <w:autoSpaceDE w:val="0"/>
        <w:autoSpaceDN w:val="0"/>
        <w:adjustRightInd w:val="0"/>
        <w:spacing w:after="0" w:line="240" w:lineRule="auto"/>
        <w:jc w:val="both"/>
        <w:rPr>
          <w:rFonts w:ascii="Times New Roman" w:hAnsi="Times New Roman" w:cs="Times New Roman"/>
          <w:sz w:val="24"/>
          <w:szCs w:val="24"/>
        </w:rPr>
      </w:pPr>
    </w:p>
    <w:p w:rsidR="0055546B" w:rsidRDefault="0055546B" w:rsidP="004606B9">
      <w:pPr>
        <w:autoSpaceDE w:val="0"/>
        <w:autoSpaceDN w:val="0"/>
        <w:adjustRightInd w:val="0"/>
        <w:spacing w:after="0" w:line="240" w:lineRule="auto"/>
        <w:jc w:val="both"/>
        <w:rPr>
          <w:rFonts w:ascii="Times New Roman" w:hAnsi="Times New Roman" w:cs="Times New Roman"/>
          <w:b/>
          <w:sz w:val="24"/>
          <w:szCs w:val="24"/>
        </w:rPr>
      </w:pPr>
    </w:p>
    <w:p w:rsidR="00E808E1" w:rsidRPr="004763DC"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4763DC">
        <w:rPr>
          <w:rFonts w:ascii="Times New Roman" w:hAnsi="Times New Roman" w:cs="Times New Roman"/>
          <w:b/>
          <w:sz w:val="24"/>
          <w:szCs w:val="24"/>
        </w:rPr>
        <w:t>Risk Yönetimi Sürecinin Sürekli İzlenmesi ve Raporlanması</w:t>
      </w:r>
    </w:p>
    <w:p w:rsidR="00E808E1" w:rsidRDefault="00173A7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MADDE</w:t>
      </w:r>
      <w:r w:rsidR="007B78AC">
        <w:rPr>
          <w:rFonts w:ascii="Times New Roman" w:hAnsi="Times New Roman" w:cs="Times New Roman"/>
          <w:b/>
          <w:color w:val="FF0000"/>
          <w:sz w:val="24"/>
          <w:szCs w:val="24"/>
        </w:rPr>
        <w:t xml:space="preserve"> 20</w:t>
      </w:r>
      <w:r w:rsidR="00585F06" w:rsidRPr="00585F06">
        <w:rPr>
          <w:rFonts w:ascii="Times New Roman" w:hAnsi="Times New Roman" w:cs="Times New Roman"/>
          <w:b/>
          <w:color w:val="FF0000"/>
          <w:sz w:val="24"/>
          <w:szCs w:val="24"/>
        </w:rPr>
        <w:t xml:space="preserve"> </w:t>
      </w:r>
      <w:r w:rsidR="00E808E1" w:rsidRPr="00585F06">
        <w:rPr>
          <w:rFonts w:ascii="Times New Roman" w:hAnsi="Times New Roman" w:cs="Times New Roman"/>
          <w:b/>
          <w:color w:val="FF0000"/>
          <w:sz w:val="24"/>
          <w:szCs w:val="24"/>
        </w:rPr>
        <w:t>–</w:t>
      </w:r>
      <w:r w:rsidR="00D275AE">
        <w:rPr>
          <w:rFonts w:ascii="Times New Roman" w:hAnsi="Times New Roman" w:cs="Times New Roman"/>
          <w:color w:val="FF0000"/>
          <w:sz w:val="24"/>
          <w:szCs w:val="24"/>
        </w:rPr>
        <w:t xml:space="preserve"> </w:t>
      </w:r>
      <w:r w:rsidR="007E2D8D">
        <w:rPr>
          <w:rFonts w:ascii="Times New Roman" w:hAnsi="Times New Roman" w:cs="Times New Roman"/>
          <w:sz w:val="24"/>
          <w:szCs w:val="24"/>
        </w:rPr>
        <w:t xml:space="preserve">Üniversitenin, değişen faaliyetlere ve olaylara zamanında ve </w:t>
      </w:r>
      <w:r w:rsidR="00E808E1" w:rsidRPr="00B03A31">
        <w:rPr>
          <w:rFonts w:ascii="Times New Roman" w:hAnsi="Times New Roman" w:cs="Times New Roman"/>
          <w:sz w:val="24"/>
          <w:szCs w:val="24"/>
        </w:rPr>
        <w:t>doğru</w:t>
      </w:r>
      <w:r w:rsidR="00D25954">
        <w:rPr>
          <w:rFonts w:ascii="Times New Roman" w:hAnsi="Times New Roman" w:cs="Times New Roman"/>
          <w:sz w:val="24"/>
          <w:szCs w:val="24"/>
        </w:rPr>
        <w:t xml:space="preserve"> </w:t>
      </w:r>
      <w:r w:rsidR="00E808E1" w:rsidRPr="00B03A31">
        <w:rPr>
          <w:rFonts w:ascii="Times New Roman" w:hAnsi="Times New Roman" w:cs="Times New Roman"/>
          <w:sz w:val="24"/>
          <w:szCs w:val="24"/>
        </w:rPr>
        <w:t xml:space="preserve">müdahale edebilmesi için birimlerce belirlenen riskli alanlar </w:t>
      </w:r>
      <w:r w:rsidR="00BE75A2">
        <w:rPr>
          <w:rFonts w:ascii="Times New Roman" w:hAnsi="Times New Roman" w:cs="Times New Roman"/>
          <w:sz w:val="24"/>
          <w:szCs w:val="24"/>
        </w:rPr>
        <w:t>yılda en az bir</w:t>
      </w:r>
      <w:r w:rsidR="00585F06">
        <w:rPr>
          <w:rFonts w:ascii="Times New Roman" w:hAnsi="Times New Roman" w:cs="Times New Roman"/>
          <w:sz w:val="24"/>
          <w:szCs w:val="24"/>
        </w:rPr>
        <w:t xml:space="preserve"> kez olmak üzere gerekl</w:t>
      </w:r>
      <w:r w:rsidR="004763DC">
        <w:rPr>
          <w:rFonts w:ascii="Times New Roman" w:hAnsi="Times New Roman" w:cs="Times New Roman"/>
          <w:sz w:val="24"/>
          <w:szCs w:val="24"/>
        </w:rPr>
        <w:t>i</w:t>
      </w:r>
      <w:r w:rsidR="00794AAE">
        <w:rPr>
          <w:rFonts w:ascii="Times New Roman" w:hAnsi="Times New Roman" w:cs="Times New Roman"/>
          <w:sz w:val="24"/>
          <w:szCs w:val="24"/>
        </w:rPr>
        <w:t xml:space="preserve"> görüldüğü sıklıkta</w:t>
      </w:r>
      <w:r w:rsidR="00E808E1" w:rsidRPr="00B03A31">
        <w:rPr>
          <w:rFonts w:ascii="Times New Roman" w:hAnsi="Times New Roman" w:cs="Times New Roman"/>
          <w:sz w:val="24"/>
          <w:szCs w:val="24"/>
        </w:rPr>
        <w:t xml:space="preserve"> gözden geçirilir.</w:t>
      </w:r>
    </w:p>
    <w:p w:rsidR="006C094B" w:rsidRDefault="006C094B" w:rsidP="004606B9">
      <w:pPr>
        <w:autoSpaceDE w:val="0"/>
        <w:autoSpaceDN w:val="0"/>
        <w:adjustRightInd w:val="0"/>
        <w:spacing w:after="0" w:line="240" w:lineRule="auto"/>
        <w:jc w:val="both"/>
        <w:rPr>
          <w:rFonts w:ascii="Times New Roman" w:hAnsi="Times New Roman" w:cs="Times New Roman"/>
          <w:b/>
          <w:sz w:val="24"/>
          <w:szCs w:val="24"/>
        </w:rPr>
      </w:pPr>
    </w:p>
    <w:p w:rsidR="00E808E1" w:rsidRPr="004763DC"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4763DC">
        <w:rPr>
          <w:rFonts w:ascii="Times New Roman" w:hAnsi="Times New Roman" w:cs="Times New Roman"/>
          <w:b/>
          <w:sz w:val="24"/>
          <w:szCs w:val="24"/>
        </w:rPr>
        <w:t>Bilgi ve İletişim</w:t>
      </w:r>
    </w:p>
    <w:p w:rsidR="00E808E1" w:rsidRDefault="00173A7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MADDE </w:t>
      </w:r>
      <w:r w:rsidR="007B78AC">
        <w:rPr>
          <w:rFonts w:ascii="Times New Roman" w:hAnsi="Times New Roman" w:cs="Times New Roman"/>
          <w:b/>
          <w:color w:val="FF0000"/>
          <w:sz w:val="24"/>
          <w:szCs w:val="24"/>
        </w:rPr>
        <w:t>21</w:t>
      </w:r>
      <w:r w:rsidR="00585F06" w:rsidRPr="00585F06">
        <w:rPr>
          <w:rFonts w:ascii="Times New Roman" w:hAnsi="Times New Roman" w:cs="Times New Roman"/>
          <w:b/>
          <w:color w:val="FF0000"/>
          <w:sz w:val="24"/>
          <w:szCs w:val="24"/>
        </w:rPr>
        <w:t xml:space="preserve"> </w:t>
      </w:r>
      <w:r w:rsidR="00E808E1" w:rsidRPr="00D275AE">
        <w:rPr>
          <w:rFonts w:ascii="Times New Roman" w:hAnsi="Times New Roman" w:cs="Times New Roman"/>
          <w:b/>
          <w:color w:val="FF0000"/>
          <w:sz w:val="24"/>
          <w:szCs w:val="24"/>
        </w:rPr>
        <w:t>–</w:t>
      </w:r>
      <w:r w:rsidR="001D032C">
        <w:rPr>
          <w:rFonts w:ascii="Times New Roman" w:hAnsi="Times New Roman" w:cs="Times New Roman"/>
          <w:color w:val="FF0000"/>
          <w:sz w:val="24"/>
          <w:szCs w:val="24"/>
        </w:rPr>
        <w:t xml:space="preserve"> </w:t>
      </w:r>
      <w:r w:rsidR="006A706F">
        <w:rPr>
          <w:rFonts w:ascii="Times New Roman" w:hAnsi="Times New Roman" w:cs="Times New Roman"/>
          <w:sz w:val="24"/>
          <w:szCs w:val="24"/>
        </w:rPr>
        <w:t>Risk</w:t>
      </w:r>
      <w:r w:rsidR="007E2D8D">
        <w:rPr>
          <w:rFonts w:ascii="Times New Roman" w:hAnsi="Times New Roman" w:cs="Times New Roman"/>
          <w:sz w:val="24"/>
          <w:szCs w:val="24"/>
        </w:rPr>
        <w:t xml:space="preserve"> yönetim sürecinin uygulanmasından ve </w:t>
      </w:r>
      <w:r w:rsidR="00E808E1" w:rsidRPr="00D275AE">
        <w:rPr>
          <w:rFonts w:ascii="Times New Roman" w:hAnsi="Times New Roman" w:cs="Times New Roman"/>
          <w:sz w:val="24"/>
          <w:szCs w:val="24"/>
        </w:rPr>
        <w:t>kontrolünde</w:t>
      </w:r>
      <w:r w:rsidR="007E2D8D">
        <w:rPr>
          <w:rFonts w:ascii="Times New Roman" w:hAnsi="Times New Roman" w:cs="Times New Roman"/>
          <w:sz w:val="24"/>
          <w:szCs w:val="24"/>
        </w:rPr>
        <w:t xml:space="preserve">n sorumlu </w:t>
      </w:r>
      <w:r w:rsidR="002F3E9B">
        <w:rPr>
          <w:rFonts w:ascii="Times New Roman" w:hAnsi="Times New Roman" w:cs="Times New Roman"/>
          <w:sz w:val="24"/>
          <w:szCs w:val="24"/>
        </w:rPr>
        <w:t>olanlar</w:t>
      </w:r>
      <w:r w:rsidR="005E2793">
        <w:rPr>
          <w:rFonts w:ascii="Times New Roman" w:hAnsi="Times New Roman" w:cs="Times New Roman"/>
          <w:sz w:val="24"/>
          <w:szCs w:val="24"/>
        </w:rPr>
        <w:t xml:space="preserve"> </w:t>
      </w:r>
      <w:r w:rsidR="00E808E1" w:rsidRPr="00D275AE">
        <w:rPr>
          <w:rFonts w:ascii="Times New Roman" w:hAnsi="Times New Roman" w:cs="Times New Roman"/>
          <w:sz w:val="24"/>
          <w:szCs w:val="24"/>
        </w:rPr>
        <w:t>ile paydaşlar arasındaki bilgi ve iletişim;</w:t>
      </w:r>
      <w:r w:rsidR="00D275AE" w:rsidRPr="00D275AE">
        <w:rPr>
          <w:rFonts w:ascii="Times New Roman" w:hAnsi="Times New Roman" w:cs="Times New Roman"/>
          <w:sz w:val="24"/>
          <w:szCs w:val="24"/>
        </w:rPr>
        <w:t xml:space="preserve"> k</w:t>
      </w:r>
      <w:r w:rsidR="00E808E1" w:rsidRPr="00D275AE">
        <w:rPr>
          <w:rFonts w:ascii="Times New Roman" w:hAnsi="Times New Roman" w:cs="Times New Roman"/>
          <w:sz w:val="24"/>
          <w:szCs w:val="24"/>
        </w:rPr>
        <w:t>arşılıklı görüş alışverişine imkân veren,</w:t>
      </w:r>
      <w:r w:rsidR="00D275AE" w:rsidRPr="00D275AE">
        <w:rPr>
          <w:rFonts w:ascii="Times New Roman" w:hAnsi="Times New Roman" w:cs="Times New Roman"/>
          <w:sz w:val="24"/>
          <w:szCs w:val="24"/>
        </w:rPr>
        <w:t xml:space="preserve"> f</w:t>
      </w:r>
      <w:r w:rsidR="00E808E1" w:rsidRPr="00D275AE">
        <w:rPr>
          <w:rFonts w:ascii="Times New Roman" w:hAnsi="Times New Roman" w:cs="Times New Roman"/>
          <w:sz w:val="24"/>
          <w:szCs w:val="24"/>
        </w:rPr>
        <w:t>arklı tecrübeleri bir araya getiren,</w:t>
      </w:r>
      <w:r w:rsidR="00D275AE" w:rsidRPr="00D275AE">
        <w:rPr>
          <w:rFonts w:ascii="Times New Roman" w:hAnsi="Times New Roman" w:cs="Times New Roman"/>
          <w:sz w:val="24"/>
          <w:szCs w:val="24"/>
        </w:rPr>
        <w:t xml:space="preserve"> a</w:t>
      </w:r>
      <w:r w:rsidR="00E808E1" w:rsidRPr="00D275AE">
        <w:rPr>
          <w:rFonts w:ascii="Times New Roman" w:hAnsi="Times New Roman" w:cs="Times New Roman"/>
          <w:sz w:val="24"/>
          <w:szCs w:val="24"/>
        </w:rPr>
        <w:t>lınan kararların açık ve ulaşılabi</w:t>
      </w:r>
      <w:r w:rsidR="00D275AE" w:rsidRPr="00D275AE">
        <w:rPr>
          <w:rFonts w:ascii="Times New Roman" w:hAnsi="Times New Roman" w:cs="Times New Roman"/>
          <w:sz w:val="24"/>
          <w:szCs w:val="24"/>
        </w:rPr>
        <w:t>lir olmasını sağlayan yapıda olmalıdır.</w:t>
      </w:r>
    </w:p>
    <w:p w:rsidR="0074758F" w:rsidRDefault="0074758F" w:rsidP="004606B9">
      <w:pPr>
        <w:autoSpaceDE w:val="0"/>
        <w:autoSpaceDN w:val="0"/>
        <w:adjustRightInd w:val="0"/>
        <w:spacing w:after="0" w:line="240" w:lineRule="auto"/>
        <w:jc w:val="both"/>
        <w:rPr>
          <w:rFonts w:ascii="Times New Roman" w:hAnsi="Times New Roman" w:cs="Times New Roman"/>
          <w:sz w:val="24"/>
          <w:szCs w:val="24"/>
        </w:rPr>
      </w:pPr>
    </w:p>
    <w:p w:rsidR="0055546B" w:rsidRDefault="0055546B" w:rsidP="004606B9">
      <w:pPr>
        <w:autoSpaceDE w:val="0"/>
        <w:autoSpaceDN w:val="0"/>
        <w:adjustRightInd w:val="0"/>
        <w:spacing w:after="0" w:line="240" w:lineRule="auto"/>
        <w:jc w:val="both"/>
        <w:rPr>
          <w:rFonts w:ascii="Times New Roman" w:hAnsi="Times New Roman" w:cs="Times New Roman"/>
          <w:sz w:val="24"/>
          <w:szCs w:val="24"/>
        </w:rPr>
      </w:pPr>
    </w:p>
    <w:p w:rsidR="0055546B" w:rsidRDefault="0055546B" w:rsidP="004606B9">
      <w:pPr>
        <w:autoSpaceDE w:val="0"/>
        <w:autoSpaceDN w:val="0"/>
        <w:adjustRightInd w:val="0"/>
        <w:spacing w:after="0" w:line="240" w:lineRule="auto"/>
        <w:jc w:val="both"/>
        <w:rPr>
          <w:rFonts w:ascii="Times New Roman" w:hAnsi="Times New Roman" w:cs="Times New Roman"/>
          <w:sz w:val="24"/>
          <w:szCs w:val="24"/>
        </w:rPr>
      </w:pPr>
    </w:p>
    <w:p w:rsidR="0055546B" w:rsidRPr="00D275AE" w:rsidRDefault="0055546B" w:rsidP="004606B9">
      <w:pPr>
        <w:autoSpaceDE w:val="0"/>
        <w:autoSpaceDN w:val="0"/>
        <w:adjustRightInd w:val="0"/>
        <w:spacing w:after="0" w:line="240" w:lineRule="auto"/>
        <w:jc w:val="both"/>
        <w:rPr>
          <w:rFonts w:ascii="Times New Roman" w:hAnsi="Times New Roman" w:cs="Times New Roman"/>
          <w:sz w:val="24"/>
          <w:szCs w:val="24"/>
        </w:rPr>
      </w:pPr>
    </w:p>
    <w:p w:rsidR="00E808E1" w:rsidRPr="00060D28" w:rsidRDefault="00E808E1" w:rsidP="00F142A7">
      <w:pPr>
        <w:autoSpaceDE w:val="0"/>
        <w:autoSpaceDN w:val="0"/>
        <w:adjustRightInd w:val="0"/>
        <w:spacing w:after="0" w:line="240" w:lineRule="auto"/>
        <w:jc w:val="center"/>
        <w:rPr>
          <w:rFonts w:ascii="Times New Roman" w:hAnsi="Times New Roman" w:cs="Times New Roman"/>
          <w:b/>
          <w:sz w:val="24"/>
          <w:szCs w:val="24"/>
        </w:rPr>
      </w:pPr>
      <w:r w:rsidRPr="00060D28">
        <w:rPr>
          <w:rFonts w:ascii="Times New Roman" w:hAnsi="Times New Roman" w:cs="Times New Roman"/>
          <w:b/>
          <w:sz w:val="24"/>
          <w:szCs w:val="24"/>
        </w:rPr>
        <w:t>BEŞİNCİ BÖLÜM</w:t>
      </w:r>
    </w:p>
    <w:p w:rsidR="00E808E1" w:rsidRPr="00060D28" w:rsidRDefault="00E808E1" w:rsidP="00F142A7">
      <w:pPr>
        <w:autoSpaceDE w:val="0"/>
        <w:autoSpaceDN w:val="0"/>
        <w:adjustRightInd w:val="0"/>
        <w:spacing w:after="0" w:line="240" w:lineRule="auto"/>
        <w:jc w:val="center"/>
        <w:rPr>
          <w:rFonts w:ascii="Times New Roman" w:hAnsi="Times New Roman" w:cs="Times New Roman"/>
          <w:b/>
          <w:sz w:val="24"/>
          <w:szCs w:val="24"/>
        </w:rPr>
      </w:pPr>
      <w:r w:rsidRPr="00060D28">
        <w:rPr>
          <w:rFonts w:ascii="Times New Roman" w:hAnsi="Times New Roman" w:cs="Times New Roman"/>
          <w:b/>
          <w:sz w:val="24"/>
          <w:szCs w:val="24"/>
        </w:rPr>
        <w:t>Çeşitli ve Son Hükümler</w:t>
      </w:r>
    </w:p>
    <w:p w:rsidR="001E7936" w:rsidRPr="00B03A31" w:rsidRDefault="001E7936" w:rsidP="004606B9">
      <w:pPr>
        <w:autoSpaceDE w:val="0"/>
        <w:autoSpaceDN w:val="0"/>
        <w:adjustRightInd w:val="0"/>
        <w:spacing w:after="0" w:line="240" w:lineRule="auto"/>
        <w:jc w:val="both"/>
        <w:rPr>
          <w:rFonts w:ascii="Times New Roman" w:hAnsi="Times New Roman" w:cs="Times New Roman"/>
          <w:sz w:val="24"/>
          <w:szCs w:val="24"/>
        </w:rPr>
      </w:pPr>
    </w:p>
    <w:p w:rsidR="00E808E1" w:rsidRPr="00060D28"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060D28">
        <w:rPr>
          <w:rFonts w:ascii="Times New Roman" w:hAnsi="Times New Roman" w:cs="Times New Roman"/>
          <w:b/>
          <w:sz w:val="24"/>
          <w:szCs w:val="24"/>
        </w:rPr>
        <w:t>İç Kontrol İzleme ve Yönlendirme Kurulu’nun Çalışma Esasları</w:t>
      </w:r>
    </w:p>
    <w:p w:rsidR="00E808E1" w:rsidRDefault="00173A7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MADDE </w:t>
      </w:r>
      <w:r w:rsidR="007B78AC">
        <w:rPr>
          <w:rFonts w:ascii="Times New Roman" w:hAnsi="Times New Roman" w:cs="Times New Roman"/>
          <w:b/>
          <w:color w:val="FF0000"/>
          <w:sz w:val="24"/>
          <w:szCs w:val="24"/>
        </w:rPr>
        <w:t>22</w:t>
      </w:r>
      <w:r w:rsidR="00060D28">
        <w:rPr>
          <w:rFonts w:ascii="Times New Roman" w:hAnsi="Times New Roman" w:cs="Times New Roman"/>
          <w:b/>
          <w:color w:val="FF0000"/>
          <w:sz w:val="24"/>
          <w:szCs w:val="24"/>
        </w:rPr>
        <w:t xml:space="preserve"> </w:t>
      </w:r>
      <w:r w:rsidR="00E808E1" w:rsidRPr="00060D28">
        <w:rPr>
          <w:rFonts w:ascii="Times New Roman" w:hAnsi="Times New Roman" w:cs="Times New Roman"/>
          <w:b/>
          <w:color w:val="FF0000"/>
          <w:sz w:val="24"/>
          <w:szCs w:val="24"/>
        </w:rPr>
        <w:t>–</w:t>
      </w:r>
      <w:r>
        <w:rPr>
          <w:rFonts w:ascii="Times New Roman" w:hAnsi="Times New Roman" w:cs="Times New Roman"/>
          <w:color w:val="FF0000"/>
          <w:sz w:val="24"/>
          <w:szCs w:val="24"/>
        </w:rPr>
        <w:t xml:space="preserve"> </w:t>
      </w:r>
      <w:r w:rsidR="007E2D8D">
        <w:rPr>
          <w:rFonts w:ascii="Times New Roman" w:hAnsi="Times New Roman" w:cs="Times New Roman"/>
          <w:sz w:val="24"/>
          <w:szCs w:val="24"/>
        </w:rPr>
        <w:t xml:space="preserve">Kurul Başkanın çağrısı üzerine üye sayısının en az yarısının </w:t>
      </w:r>
      <w:r w:rsidR="00E808E1" w:rsidRPr="00B03A31">
        <w:rPr>
          <w:rFonts w:ascii="Times New Roman" w:hAnsi="Times New Roman" w:cs="Times New Roman"/>
          <w:sz w:val="24"/>
          <w:szCs w:val="24"/>
        </w:rPr>
        <w:t>bir</w:t>
      </w:r>
      <w:r w:rsidR="00F142A7">
        <w:rPr>
          <w:rFonts w:ascii="Times New Roman" w:hAnsi="Times New Roman" w:cs="Times New Roman"/>
          <w:sz w:val="24"/>
          <w:szCs w:val="24"/>
        </w:rPr>
        <w:t xml:space="preserve"> </w:t>
      </w:r>
      <w:r w:rsidR="001E7936" w:rsidRPr="00B03A31">
        <w:rPr>
          <w:rFonts w:ascii="Times New Roman" w:hAnsi="Times New Roman" w:cs="Times New Roman"/>
          <w:sz w:val="24"/>
          <w:szCs w:val="24"/>
        </w:rPr>
        <w:t xml:space="preserve">fazlasıyla </w:t>
      </w:r>
      <w:r w:rsidR="007E2D8D">
        <w:rPr>
          <w:rFonts w:ascii="Times New Roman" w:hAnsi="Times New Roman" w:cs="Times New Roman"/>
          <w:sz w:val="24"/>
          <w:szCs w:val="24"/>
        </w:rPr>
        <w:t xml:space="preserve">toplanır, </w:t>
      </w:r>
      <w:r w:rsidR="001814E1" w:rsidRPr="00B03A31">
        <w:rPr>
          <w:rFonts w:ascii="Times New Roman" w:hAnsi="Times New Roman" w:cs="Times New Roman"/>
          <w:sz w:val="24"/>
          <w:szCs w:val="24"/>
        </w:rPr>
        <w:t xml:space="preserve">kararlar salt </w:t>
      </w:r>
      <w:r w:rsidR="00E808E1" w:rsidRPr="00B03A31">
        <w:rPr>
          <w:rFonts w:ascii="Times New Roman" w:hAnsi="Times New Roman" w:cs="Times New Roman"/>
          <w:sz w:val="24"/>
          <w:szCs w:val="24"/>
        </w:rPr>
        <w:t>ç</w:t>
      </w:r>
      <w:r w:rsidR="001814E1" w:rsidRPr="00B03A31">
        <w:rPr>
          <w:rFonts w:ascii="Times New Roman" w:hAnsi="Times New Roman" w:cs="Times New Roman"/>
          <w:sz w:val="24"/>
          <w:szCs w:val="24"/>
        </w:rPr>
        <w:t>oğunluk ile</w:t>
      </w:r>
      <w:r w:rsidR="007E2D8D">
        <w:rPr>
          <w:rFonts w:ascii="Times New Roman" w:hAnsi="Times New Roman" w:cs="Times New Roman"/>
          <w:sz w:val="24"/>
          <w:szCs w:val="24"/>
        </w:rPr>
        <w:t xml:space="preserve"> alınır. </w:t>
      </w:r>
      <w:r w:rsidR="001E7936" w:rsidRPr="00B03A31">
        <w:rPr>
          <w:rFonts w:ascii="Times New Roman" w:hAnsi="Times New Roman" w:cs="Times New Roman"/>
          <w:sz w:val="24"/>
          <w:szCs w:val="24"/>
        </w:rPr>
        <w:t>Oyların eşitliği halinde</w:t>
      </w:r>
      <w:r w:rsidR="00E808E1" w:rsidRPr="00B03A31">
        <w:rPr>
          <w:rFonts w:ascii="Times New Roman" w:hAnsi="Times New Roman" w:cs="Times New Roman"/>
          <w:sz w:val="24"/>
          <w:szCs w:val="24"/>
        </w:rPr>
        <w:t xml:space="preserve"> Başkanın</w:t>
      </w:r>
      <w:r w:rsidR="001E7936" w:rsidRPr="00B03A31">
        <w:rPr>
          <w:rFonts w:ascii="Times New Roman" w:hAnsi="Times New Roman" w:cs="Times New Roman"/>
          <w:sz w:val="24"/>
          <w:szCs w:val="24"/>
        </w:rPr>
        <w:t xml:space="preserve"> </w:t>
      </w:r>
      <w:r w:rsidR="00E808E1" w:rsidRPr="00B03A31">
        <w:rPr>
          <w:rFonts w:ascii="Times New Roman" w:hAnsi="Times New Roman" w:cs="Times New Roman"/>
          <w:sz w:val="24"/>
          <w:szCs w:val="24"/>
        </w:rPr>
        <w:t>oyu</w:t>
      </w:r>
      <w:r w:rsidR="00F142A7">
        <w:rPr>
          <w:rFonts w:ascii="Times New Roman" w:hAnsi="Times New Roman" w:cs="Times New Roman"/>
          <w:sz w:val="24"/>
          <w:szCs w:val="24"/>
        </w:rPr>
        <w:t xml:space="preserve"> </w:t>
      </w:r>
      <w:r w:rsidR="001814E1" w:rsidRPr="00B03A31">
        <w:rPr>
          <w:rFonts w:ascii="Times New Roman" w:hAnsi="Times New Roman" w:cs="Times New Roman"/>
          <w:sz w:val="24"/>
          <w:szCs w:val="24"/>
        </w:rPr>
        <w:t xml:space="preserve">doğrultusunda </w:t>
      </w:r>
      <w:r w:rsidR="00E808E1" w:rsidRPr="00B03A31">
        <w:rPr>
          <w:rFonts w:ascii="Times New Roman" w:hAnsi="Times New Roman" w:cs="Times New Roman"/>
          <w:sz w:val="24"/>
          <w:szCs w:val="24"/>
        </w:rPr>
        <w:t>karar</w:t>
      </w:r>
      <w:r w:rsidR="007E2D8D">
        <w:rPr>
          <w:rFonts w:ascii="Times New Roman" w:hAnsi="Times New Roman" w:cs="Times New Roman"/>
          <w:sz w:val="24"/>
          <w:szCs w:val="24"/>
        </w:rPr>
        <w:t xml:space="preserve"> </w:t>
      </w:r>
      <w:r w:rsidR="001E7936" w:rsidRPr="00B03A31">
        <w:rPr>
          <w:rFonts w:ascii="Times New Roman" w:hAnsi="Times New Roman" w:cs="Times New Roman"/>
          <w:sz w:val="24"/>
          <w:szCs w:val="24"/>
        </w:rPr>
        <w:t>alınır</w:t>
      </w:r>
      <w:r w:rsidR="007E2D8D">
        <w:rPr>
          <w:rFonts w:ascii="Times New Roman" w:hAnsi="Times New Roman" w:cs="Times New Roman"/>
          <w:sz w:val="24"/>
          <w:szCs w:val="24"/>
        </w:rPr>
        <w:t xml:space="preserve">. Başkan, </w:t>
      </w:r>
      <w:r w:rsidR="001E7936" w:rsidRPr="00B03A31">
        <w:rPr>
          <w:rFonts w:ascii="Times New Roman" w:hAnsi="Times New Roman" w:cs="Times New Roman"/>
          <w:sz w:val="24"/>
          <w:szCs w:val="24"/>
        </w:rPr>
        <w:t xml:space="preserve">toplantıya katılamayacağı durumda üyelerden </w:t>
      </w:r>
      <w:r w:rsidR="00E808E1" w:rsidRPr="00B03A31">
        <w:rPr>
          <w:rFonts w:ascii="Times New Roman" w:hAnsi="Times New Roman" w:cs="Times New Roman"/>
          <w:sz w:val="24"/>
          <w:szCs w:val="24"/>
        </w:rPr>
        <w:t>birisini</w:t>
      </w:r>
      <w:r w:rsidR="00F142A7">
        <w:rPr>
          <w:rFonts w:ascii="Times New Roman" w:hAnsi="Times New Roman" w:cs="Times New Roman"/>
          <w:sz w:val="24"/>
          <w:szCs w:val="24"/>
        </w:rPr>
        <w:t xml:space="preserve"> </w:t>
      </w:r>
      <w:r w:rsidR="009153A3">
        <w:rPr>
          <w:rFonts w:ascii="Times New Roman" w:hAnsi="Times New Roman" w:cs="Times New Roman"/>
          <w:sz w:val="24"/>
          <w:szCs w:val="24"/>
        </w:rPr>
        <w:t xml:space="preserve">vekil tayin eder. </w:t>
      </w:r>
      <w:r w:rsidR="001E7936" w:rsidRPr="00B03A31">
        <w:rPr>
          <w:rFonts w:ascii="Times New Roman" w:hAnsi="Times New Roman" w:cs="Times New Roman"/>
          <w:sz w:val="24"/>
          <w:szCs w:val="24"/>
        </w:rPr>
        <w:t>Kurulun sekretarya hizmetleri Strateji Geliştirme Daire Başkanlığı tarafından</w:t>
      </w:r>
      <w:r w:rsidR="00493537" w:rsidRPr="00B03A31">
        <w:rPr>
          <w:rFonts w:ascii="Times New Roman" w:hAnsi="Times New Roman" w:cs="Times New Roman"/>
          <w:sz w:val="24"/>
          <w:szCs w:val="24"/>
        </w:rPr>
        <w:t xml:space="preserve"> </w:t>
      </w:r>
      <w:r w:rsidR="00E808E1" w:rsidRPr="00B03A31">
        <w:rPr>
          <w:rFonts w:ascii="Times New Roman" w:hAnsi="Times New Roman" w:cs="Times New Roman"/>
          <w:sz w:val="24"/>
          <w:szCs w:val="24"/>
        </w:rPr>
        <w:t>yürütülür.</w:t>
      </w:r>
    </w:p>
    <w:p w:rsidR="00C85DEC" w:rsidRPr="00B03A31" w:rsidRDefault="00C85DEC" w:rsidP="004606B9">
      <w:pPr>
        <w:autoSpaceDE w:val="0"/>
        <w:autoSpaceDN w:val="0"/>
        <w:adjustRightInd w:val="0"/>
        <w:spacing w:after="0" w:line="240" w:lineRule="auto"/>
        <w:jc w:val="both"/>
        <w:rPr>
          <w:rFonts w:ascii="Times New Roman" w:hAnsi="Times New Roman" w:cs="Times New Roman"/>
          <w:sz w:val="24"/>
          <w:szCs w:val="24"/>
        </w:rPr>
      </w:pPr>
    </w:p>
    <w:p w:rsidR="00E808E1" w:rsidRPr="00060D28"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060D28">
        <w:rPr>
          <w:rFonts w:ascii="Times New Roman" w:hAnsi="Times New Roman" w:cs="Times New Roman"/>
          <w:b/>
          <w:sz w:val="24"/>
          <w:szCs w:val="24"/>
        </w:rPr>
        <w:t>Hüküm Bulunmayan Haller</w:t>
      </w:r>
    </w:p>
    <w:p w:rsidR="00F142A7" w:rsidRDefault="00173A77"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MADDE </w:t>
      </w:r>
      <w:r w:rsidR="007B78AC">
        <w:rPr>
          <w:rFonts w:ascii="Times New Roman" w:hAnsi="Times New Roman" w:cs="Times New Roman"/>
          <w:b/>
          <w:color w:val="FF0000"/>
          <w:sz w:val="24"/>
          <w:szCs w:val="24"/>
        </w:rPr>
        <w:t>23</w:t>
      </w:r>
      <w:r w:rsidR="00060D28">
        <w:rPr>
          <w:rFonts w:ascii="Times New Roman" w:hAnsi="Times New Roman" w:cs="Times New Roman"/>
          <w:b/>
          <w:color w:val="FF0000"/>
          <w:sz w:val="24"/>
          <w:szCs w:val="24"/>
        </w:rPr>
        <w:t xml:space="preserve"> </w:t>
      </w:r>
      <w:r w:rsidR="00E808E1" w:rsidRPr="00060D28">
        <w:rPr>
          <w:rFonts w:ascii="Times New Roman" w:hAnsi="Times New Roman" w:cs="Times New Roman"/>
          <w:b/>
          <w:color w:val="FF0000"/>
          <w:sz w:val="24"/>
          <w:szCs w:val="24"/>
        </w:rPr>
        <w:t>–</w:t>
      </w:r>
      <w:r>
        <w:rPr>
          <w:rFonts w:ascii="Times New Roman" w:hAnsi="Times New Roman" w:cs="Times New Roman"/>
          <w:color w:val="FF0000"/>
          <w:sz w:val="24"/>
          <w:szCs w:val="24"/>
        </w:rPr>
        <w:t xml:space="preserve"> </w:t>
      </w:r>
      <w:r w:rsidR="007E2D8D">
        <w:rPr>
          <w:rFonts w:ascii="Times New Roman" w:hAnsi="Times New Roman" w:cs="Times New Roman"/>
          <w:sz w:val="24"/>
          <w:szCs w:val="24"/>
        </w:rPr>
        <w:t xml:space="preserve">Bu </w:t>
      </w:r>
      <w:r w:rsidR="00E808E1" w:rsidRPr="00B03A31">
        <w:rPr>
          <w:rFonts w:ascii="Times New Roman" w:hAnsi="Times New Roman" w:cs="Times New Roman"/>
          <w:sz w:val="24"/>
          <w:szCs w:val="24"/>
        </w:rPr>
        <w:t>Yönergede</w:t>
      </w:r>
      <w:r w:rsidR="003F6986">
        <w:rPr>
          <w:rFonts w:ascii="Times New Roman" w:hAnsi="Times New Roman" w:cs="Times New Roman"/>
          <w:sz w:val="24"/>
          <w:szCs w:val="24"/>
        </w:rPr>
        <w:t xml:space="preserve"> hüküm bulunmayan</w:t>
      </w:r>
      <w:r w:rsidR="007E2D8D">
        <w:rPr>
          <w:rFonts w:ascii="Times New Roman" w:hAnsi="Times New Roman" w:cs="Times New Roman"/>
          <w:sz w:val="24"/>
          <w:szCs w:val="24"/>
        </w:rPr>
        <w:t xml:space="preserve"> hallerde, 5018 sayılı Kamu </w:t>
      </w:r>
      <w:r w:rsidR="00E808E1" w:rsidRPr="00B03A31">
        <w:rPr>
          <w:rFonts w:ascii="Times New Roman" w:hAnsi="Times New Roman" w:cs="Times New Roman"/>
          <w:sz w:val="24"/>
          <w:szCs w:val="24"/>
        </w:rPr>
        <w:t>Mali</w:t>
      </w:r>
      <w:r w:rsidR="00F142A7">
        <w:rPr>
          <w:rFonts w:ascii="Times New Roman" w:hAnsi="Times New Roman" w:cs="Times New Roman"/>
          <w:sz w:val="24"/>
          <w:szCs w:val="24"/>
        </w:rPr>
        <w:t xml:space="preserve"> </w:t>
      </w:r>
      <w:r w:rsidR="00E808E1" w:rsidRPr="00B03A31">
        <w:rPr>
          <w:rFonts w:ascii="Times New Roman" w:hAnsi="Times New Roman" w:cs="Times New Roman"/>
          <w:sz w:val="24"/>
          <w:szCs w:val="24"/>
        </w:rPr>
        <w:t>Yönetimi ve Kontrol Kanunu ve ilgili mevzuat hükümlerine uyulur.</w:t>
      </w:r>
    </w:p>
    <w:p w:rsidR="009D308B" w:rsidRPr="00B03A31" w:rsidRDefault="009D308B" w:rsidP="004606B9">
      <w:pPr>
        <w:autoSpaceDE w:val="0"/>
        <w:autoSpaceDN w:val="0"/>
        <w:adjustRightInd w:val="0"/>
        <w:spacing w:after="0" w:line="240" w:lineRule="auto"/>
        <w:jc w:val="both"/>
        <w:rPr>
          <w:rFonts w:ascii="Times New Roman" w:hAnsi="Times New Roman" w:cs="Times New Roman"/>
          <w:sz w:val="24"/>
          <w:szCs w:val="24"/>
        </w:rPr>
      </w:pPr>
    </w:p>
    <w:p w:rsidR="00E808E1" w:rsidRPr="00F142A7"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F142A7">
        <w:rPr>
          <w:rFonts w:ascii="Times New Roman" w:hAnsi="Times New Roman" w:cs="Times New Roman"/>
          <w:b/>
          <w:sz w:val="24"/>
          <w:szCs w:val="24"/>
        </w:rPr>
        <w:t>Yürürlük</w:t>
      </w:r>
    </w:p>
    <w:p w:rsidR="00E808E1" w:rsidRDefault="007B78AC" w:rsidP="004606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MADDE 24</w:t>
      </w:r>
      <w:r w:rsidR="00060D28">
        <w:rPr>
          <w:rFonts w:ascii="Times New Roman" w:hAnsi="Times New Roman" w:cs="Times New Roman"/>
          <w:b/>
          <w:color w:val="FF0000"/>
          <w:sz w:val="24"/>
          <w:szCs w:val="24"/>
        </w:rPr>
        <w:t xml:space="preserve"> </w:t>
      </w:r>
      <w:r w:rsidR="001E7936" w:rsidRPr="00060D28">
        <w:rPr>
          <w:rFonts w:ascii="Times New Roman" w:hAnsi="Times New Roman" w:cs="Times New Roman"/>
          <w:b/>
          <w:color w:val="FF0000"/>
          <w:sz w:val="24"/>
          <w:szCs w:val="24"/>
        </w:rPr>
        <w:t>–</w:t>
      </w:r>
      <w:r w:rsidR="00173A77">
        <w:rPr>
          <w:rFonts w:ascii="Times New Roman" w:hAnsi="Times New Roman" w:cs="Times New Roman"/>
          <w:color w:val="FF0000"/>
          <w:sz w:val="24"/>
          <w:szCs w:val="24"/>
        </w:rPr>
        <w:t xml:space="preserve"> </w:t>
      </w:r>
      <w:r w:rsidR="001E7936" w:rsidRPr="00B03A31">
        <w:rPr>
          <w:rFonts w:ascii="Times New Roman" w:hAnsi="Times New Roman" w:cs="Times New Roman"/>
          <w:sz w:val="24"/>
          <w:szCs w:val="24"/>
        </w:rPr>
        <w:t xml:space="preserve">Bu yönerge Üniversite Senatosunun onay tarihinden itibaren </w:t>
      </w:r>
      <w:r w:rsidR="00E808E1" w:rsidRPr="00B03A31">
        <w:rPr>
          <w:rFonts w:ascii="Times New Roman" w:hAnsi="Times New Roman" w:cs="Times New Roman"/>
          <w:sz w:val="24"/>
          <w:szCs w:val="24"/>
        </w:rPr>
        <w:t>yürürlüğe</w:t>
      </w:r>
      <w:r w:rsidR="00F142A7">
        <w:rPr>
          <w:rFonts w:ascii="Times New Roman" w:hAnsi="Times New Roman" w:cs="Times New Roman"/>
          <w:sz w:val="24"/>
          <w:szCs w:val="24"/>
        </w:rPr>
        <w:t xml:space="preserve"> </w:t>
      </w:r>
      <w:r w:rsidR="00E808E1" w:rsidRPr="00B03A31">
        <w:rPr>
          <w:rFonts w:ascii="Times New Roman" w:hAnsi="Times New Roman" w:cs="Times New Roman"/>
          <w:sz w:val="24"/>
          <w:szCs w:val="24"/>
        </w:rPr>
        <w:t>girer.</w:t>
      </w:r>
    </w:p>
    <w:p w:rsidR="00060D28" w:rsidRPr="00B03A31" w:rsidRDefault="00060D28" w:rsidP="004606B9">
      <w:pPr>
        <w:autoSpaceDE w:val="0"/>
        <w:autoSpaceDN w:val="0"/>
        <w:adjustRightInd w:val="0"/>
        <w:spacing w:after="0" w:line="240" w:lineRule="auto"/>
        <w:jc w:val="both"/>
        <w:rPr>
          <w:rFonts w:ascii="Times New Roman" w:hAnsi="Times New Roman" w:cs="Times New Roman"/>
          <w:sz w:val="24"/>
          <w:szCs w:val="24"/>
        </w:rPr>
      </w:pPr>
    </w:p>
    <w:p w:rsidR="00E808E1" w:rsidRPr="00060D28" w:rsidRDefault="00E808E1" w:rsidP="004606B9">
      <w:pPr>
        <w:autoSpaceDE w:val="0"/>
        <w:autoSpaceDN w:val="0"/>
        <w:adjustRightInd w:val="0"/>
        <w:spacing w:after="0" w:line="240" w:lineRule="auto"/>
        <w:jc w:val="both"/>
        <w:rPr>
          <w:rFonts w:ascii="Times New Roman" w:hAnsi="Times New Roman" w:cs="Times New Roman"/>
          <w:b/>
          <w:sz w:val="24"/>
          <w:szCs w:val="24"/>
        </w:rPr>
      </w:pPr>
      <w:r w:rsidRPr="00060D28">
        <w:rPr>
          <w:rFonts w:ascii="Times New Roman" w:hAnsi="Times New Roman" w:cs="Times New Roman"/>
          <w:b/>
          <w:sz w:val="24"/>
          <w:szCs w:val="24"/>
        </w:rPr>
        <w:t>Yürütme</w:t>
      </w:r>
    </w:p>
    <w:p w:rsidR="00E808E1" w:rsidRDefault="00E808E1" w:rsidP="004606B9">
      <w:pPr>
        <w:autoSpaceDE w:val="0"/>
        <w:autoSpaceDN w:val="0"/>
        <w:adjustRightInd w:val="0"/>
        <w:spacing w:after="0" w:line="240" w:lineRule="auto"/>
        <w:jc w:val="both"/>
        <w:rPr>
          <w:rFonts w:ascii="Times New Roman" w:hAnsi="Times New Roman" w:cs="Times New Roman"/>
          <w:sz w:val="24"/>
          <w:szCs w:val="24"/>
        </w:rPr>
      </w:pPr>
      <w:r w:rsidRPr="00060D28">
        <w:rPr>
          <w:rFonts w:ascii="Times New Roman" w:hAnsi="Times New Roman" w:cs="Times New Roman"/>
          <w:b/>
          <w:color w:val="FF0000"/>
          <w:sz w:val="24"/>
          <w:szCs w:val="24"/>
        </w:rPr>
        <w:t xml:space="preserve">MADDE </w:t>
      </w:r>
      <w:r w:rsidR="007B78AC">
        <w:rPr>
          <w:rFonts w:ascii="Times New Roman" w:hAnsi="Times New Roman" w:cs="Times New Roman"/>
          <w:b/>
          <w:color w:val="FF0000"/>
          <w:sz w:val="24"/>
          <w:szCs w:val="24"/>
        </w:rPr>
        <w:t>25</w:t>
      </w:r>
      <w:r w:rsidR="00060D28">
        <w:rPr>
          <w:rFonts w:ascii="Times New Roman" w:hAnsi="Times New Roman" w:cs="Times New Roman"/>
          <w:b/>
          <w:color w:val="FF0000"/>
          <w:sz w:val="24"/>
          <w:szCs w:val="24"/>
        </w:rPr>
        <w:t xml:space="preserve"> </w:t>
      </w:r>
      <w:r w:rsidRPr="00060D28">
        <w:rPr>
          <w:rFonts w:ascii="Times New Roman" w:hAnsi="Times New Roman" w:cs="Times New Roman"/>
          <w:b/>
          <w:color w:val="FF0000"/>
          <w:sz w:val="24"/>
          <w:szCs w:val="24"/>
        </w:rPr>
        <w:t>–</w:t>
      </w:r>
      <w:r w:rsidR="001E7936" w:rsidRPr="00060D28">
        <w:rPr>
          <w:rFonts w:ascii="Times New Roman" w:hAnsi="Times New Roman" w:cs="Times New Roman"/>
          <w:color w:val="FF0000"/>
          <w:sz w:val="24"/>
          <w:szCs w:val="24"/>
        </w:rPr>
        <w:t xml:space="preserve"> </w:t>
      </w:r>
      <w:r w:rsidR="001E7936" w:rsidRPr="00B03A31">
        <w:rPr>
          <w:rFonts w:ascii="Times New Roman" w:hAnsi="Times New Roman" w:cs="Times New Roman"/>
          <w:sz w:val="24"/>
          <w:szCs w:val="24"/>
        </w:rPr>
        <w:t xml:space="preserve">Bu Yönerge hükümleri, Rektör </w:t>
      </w:r>
      <w:r w:rsidRPr="00B03A31">
        <w:rPr>
          <w:rFonts w:ascii="Times New Roman" w:hAnsi="Times New Roman" w:cs="Times New Roman"/>
          <w:sz w:val="24"/>
          <w:szCs w:val="24"/>
        </w:rPr>
        <w:t>tarafından yürütülür.</w:t>
      </w:r>
    </w:p>
    <w:p w:rsidR="00331362" w:rsidRDefault="00331362" w:rsidP="004606B9">
      <w:pPr>
        <w:autoSpaceDE w:val="0"/>
        <w:autoSpaceDN w:val="0"/>
        <w:adjustRightInd w:val="0"/>
        <w:spacing w:after="0" w:line="240" w:lineRule="auto"/>
        <w:jc w:val="both"/>
        <w:rPr>
          <w:rFonts w:ascii="Times New Roman" w:hAnsi="Times New Roman" w:cs="Times New Roman"/>
          <w:sz w:val="24"/>
          <w:szCs w:val="24"/>
        </w:rPr>
      </w:pPr>
    </w:p>
    <w:p w:rsidR="00331362" w:rsidRDefault="00331362" w:rsidP="004606B9">
      <w:pPr>
        <w:autoSpaceDE w:val="0"/>
        <w:autoSpaceDN w:val="0"/>
        <w:adjustRightInd w:val="0"/>
        <w:spacing w:after="0" w:line="240" w:lineRule="auto"/>
        <w:jc w:val="both"/>
        <w:rPr>
          <w:rFonts w:ascii="Times New Roman" w:hAnsi="Times New Roman" w:cs="Times New Roman"/>
          <w:sz w:val="24"/>
          <w:szCs w:val="24"/>
        </w:rPr>
      </w:pPr>
    </w:p>
    <w:p w:rsidR="00331362" w:rsidRDefault="00331362" w:rsidP="004606B9">
      <w:pPr>
        <w:autoSpaceDE w:val="0"/>
        <w:autoSpaceDN w:val="0"/>
        <w:adjustRightInd w:val="0"/>
        <w:spacing w:after="0" w:line="240" w:lineRule="auto"/>
        <w:jc w:val="both"/>
        <w:rPr>
          <w:rFonts w:ascii="Times New Roman" w:hAnsi="Times New Roman" w:cs="Times New Roman"/>
          <w:sz w:val="24"/>
          <w:szCs w:val="24"/>
        </w:rPr>
      </w:pPr>
    </w:p>
    <w:p w:rsidR="00331362" w:rsidRDefault="00331362" w:rsidP="004606B9">
      <w:pPr>
        <w:autoSpaceDE w:val="0"/>
        <w:autoSpaceDN w:val="0"/>
        <w:adjustRightInd w:val="0"/>
        <w:spacing w:after="0" w:line="240" w:lineRule="auto"/>
        <w:jc w:val="both"/>
        <w:rPr>
          <w:rFonts w:ascii="Times New Roman" w:hAnsi="Times New Roman" w:cs="Times New Roman"/>
          <w:sz w:val="24"/>
          <w:szCs w:val="24"/>
        </w:rPr>
      </w:pPr>
    </w:p>
    <w:p w:rsidR="00DC6FE2" w:rsidRDefault="00DC6FE2" w:rsidP="004606B9">
      <w:pPr>
        <w:autoSpaceDE w:val="0"/>
        <w:autoSpaceDN w:val="0"/>
        <w:adjustRightInd w:val="0"/>
        <w:spacing w:after="0" w:line="240" w:lineRule="auto"/>
        <w:jc w:val="both"/>
        <w:rPr>
          <w:rFonts w:ascii="Times New Roman" w:hAnsi="Times New Roman" w:cs="Times New Roman"/>
          <w:sz w:val="24"/>
          <w:szCs w:val="24"/>
        </w:rPr>
      </w:pPr>
    </w:p>
    <w:p w:rsidR="000C6547" w:rsidRDefault="000C6547" w:rsidP="00DC6FE2">
      <w:pPr>
        <w:autoSpaceDE w:val="0"/>
        <w:autoSpaceDN w:val="0"/>
        <w:adjustRightInd w:val="0"/>
        <w:spacing w:after="0" w:line="240" w:lineRule="auto"/>
        <w:jc w:val="center"/>
        <w:rPr>
          <w:rFonts w:ascii="Times New Roman" w:hAnsi="Times New Roman" w:cs="Times New Roman"/>
          <w:b/>
          <w:sz w:val="24"/>
          <w:szCs w:val="24"/>
        </w:rPr>
      </w:pPr>
    </w:p>
    <w:p w:rsidR="000C6547" w:rsidRDefault="000C6547" w:rsidP="00DC6FE2">
      <w:pPr>
        <w:autoSpaceDE w:val="0"/>
        <w:autoSpaceDN w:val="0"/>
        <w:adjustRightInd w:val="0"/>
        <w:spacing w:after="0" w:line="240" w:lineRule="auto"/>
        <w:jc w:val="center"/>
        <w:rPr>
          <w:rFonts w:ascii="Times New Roman" w:hAnsi="Times New Roman" w:cs="Times New Roman"/>
          <w:b/>
          <w:sz w:val="24"/>
          <w:szCs w:val="24"/>
        </w:rPr>
      </w:pPr>
    </w:p>
    <w:p w:rsidR="000C6547" w:rsidRDefault="000C6547" w:rsidP="00DC6FE2">
      <w:pPr>
        <w:autoSpaceDE w:val="0"/>
        <w:autoSpaceDN w:val="0"/>
        <w:adjustRightInd w:val="0"/>
        <w:spacing w:after="0" w:line="240" w:lineRule="auto"/>
        <w:jc w:val="center"/>
        <w:rPr>
          <w:rFonts w:ascii="Times New Roman" w:hAnsi="Times New Roman" w:cs="Times New Roman"/>
          <w:b/>
          <w:sz w:val="24"/>
          <w:szCs w:val="24"/>
        </w:rPr>
      </w:pPr>
    </w:p>
    <w:p w:rsidR="000C6547" w:rsidRDefault="000C6547" w:rsidP="00DC6FE2">
      <w:pPr>
        <w:autoSpaceDE w:val="0"/>
        <w:autoSpaceDN w:val="0"/>
        <w:adjustRightInd w:val="0"/>
        <w:spacing w:after="0" w:line="240" w:lineRule="auto"/>
        <w:jc w:val="center"/>
        <w:rPr>
          <w:rFonts w:ascii="Times New Roman" w:hAnsi="Times New Roman" w:cs="Times New Roman"/>
          <w:b/>
          <w:sz w:val="24"/>
          <w:szCs w:val="24"/>
        </w:rPr>
      </w:pPr>
    </w:p>
    <w:p w:rsidR="000C6547" w:rsidRDefault="000C6547" w:rsidP="00DC6FE2">
      <w:pPr>
        <w:autoSpaceDE w:val="0"/>
        <w:autoSpaceDN w:val="0"/>
        <w:adjustRightInd w:val="0"/>
        <w:spacing w:after="0" w:line="240" w:lineRule="auto"/>
        <w:jc w:val="center"/>
        <w:rPr>
          <w:rFonts w:ascii="Times New Roman" w:hAnsi="Times New Roman" w:cs="Times New Roman"/>
          <w:b/>
          <w:sz w:val="24"/>
          <w:szCs w:val="24"/>
        </w:rPr>
      </w:pPr>
    </w:p>
    <w:p w:rsidR="000C6547" w:rsidRDefault="000C6547" w:rsidP="00DC6FE2">
      <w:pPr>
        <w:autoSpaceDE w:val="0"/>
        <w:autoSpaceDN w:val="0"/>
        <w:adjustRightInd w:val="0"/>
        <w:spacing w:after="0" w:line="240" w:lineRule="auto"/>
        <w:jc w:val="center"/>
        <w:rPr>
          <w:rFonts w:ascii="Times New Roman" w:hAnsi="Times New Roman" w:cs="Times New Roman"/>
          <w:b/>
          <w:sz w:val="24"/>
          <w:szCs w:val="24"/>
        </w:rPr>
      </w:pPr>
    </w:p>
    <w:p w:rsidR="0022361D" w:rsidRDefault="0022361D" w:rsidP="00DC6FE2">
      <w:pPr>
        <w:autoSpaceDE w:val="0"/>
        <w:autoSpaceDN w:val="0"/>
        <w:adjustRightInd w:val="0"/>
        <w:spacing w:after="0" w:line="240" w:lineRule="auto"/>
        <w:jc w:val="center"/>
        <w:rPr>
          <w:rFonts w:ascii="Times New Roman" w:hAnsi="Times New Roman" w:cs="Times New Roman"/>
          <w:b/>
          <w:sz w:val="24"/>
          <w:szCs w:val="24"/>
        </w:rPr>
      </w:pPr>
    </w:p>
    <w:p w:rsidR="00365DE2" w:rsidRDefault="00365DE2" w:rsidP="00E94453">
      <w:pPr>
        <w:autoSpaceDE w:val="0"/>
        <w:autoSpaceDN w:val="0"/>
        <w:adjustRightInd w:val="0"/>
        <w:spacing w:after="0" w:line="240" w:lineRule="auto"/>
        <w:rPr>
          <w:rFonts w:ascii="Times New Roman" w:hAnsi="Times New Roman" w:cs="Times New Roman"/>
          <w:b/>
          <w:sz w:val="24"/>
          <w:szCs w:val="24"/>
        </w:rPr>
      </w:pPr>
    </w:p>
    <w:p w:rsidR="0022361D" w:rsidRDefault="00E94453" w:rsidP="00E9445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Tablo – 1 Risk Yönetim Süreci</w:t>
      </w:r>
    </w:p>
    <w:p w:rsidR="0022361D" w:rsidRDefault="0022361D" w:rsidP="0022361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C6547" w:rsidRDefault="000C6547" w:rsidP="00DC6FE2">
      <w:pPr>
        <w:autoSpaceDE w:val="0"/>
        <w:autoSpaceDN w:val="0"/>
        <w:adjustRightInd w:val="0"/>
        <w:spacing w:after="0" w:line="240" w:lineRule="auto"/>
        <w:jc w:val="center"/>
        <w:rPr>
          <w:rFonts w:ascii="Times New Roman" w:hAnsi="Times New Roman" w:cs="Times New Roman"/>
          <w:b/>
          <w:sz w:val="24"/>
          <w:szCs w:val="24"/>
        </w:rPr>
      </w:pPr>
    </w:p>
    <w:p w:rsidR="000C6547" w:rsidRDefault="0022361D" w:rsidP="00DC6FE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14:anchorId="1FF73066" wp14:editId="690872D2">
            <wp:extent cx="5824579" cy="7968391"/>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70" cy="7973167"/>
                    </a:xfrm>
                    <a:prstGeom prst="rect">
                      <a:avLst/>
                    </a:prstGeom>
                    <a:noFill/>
                    <a:ln>
                      <a:noFill/>
                    </a:ln>
                  </pic:spPr>
                </pic:pic>
              </a:graphicData>
            </a:graphic>
          </wp:inline>
        </w:drawing>
      </w:r>
    </w:p>
    <w:p w:rsidR="00C353F6" w:rsidRDefault="00C353F6" w:rsidP="00C353F6">
      <w:pPr>
        <w:jc w:val="both"/>
        <w:rPr>
          <w:rFonts w:ascii="Times New Roman" w:hAnsi="Times New Roman" w:cs="Times New Roman"/>
          <w:sz w:val="24"/>
          <w:szCs w:val="24"/>
        </w:rPr>
      </w:pPr>
    </w:p>
    <w:p w:rsidR="009C7C3A" w:rsidRDefault="009C7C3A" w:rsidP="009C7C3A">
      <w:pPr>
        <w:spacing w:after="0" w:line="240" w:lineRule="auto"/>
        <w:rPr>
          <w:rFonts w:ascii="Times New Roman" w:eastAsia="Times New Roman" w:hAnsi="Times New Roman" w:cs="Times New Roman"/>
          <w:b/>
          <w:bCs/>
          <w:color w:val="000000"/>
          <w:lang w:eastAsia="tr-TR"/>
        </w:rPr>
        <w:sectPr w:rsidR="009C7C3A" w:rsidSect="009C7C3A">
          <w:headerReference w:type="even" r:id="rId10"/>
          <w:headerReference w:type="default" r:id="rId11"/>
          <w:footerReference w:type="default" r:id="rId12"/>
          <w:headerReference w:type="first" r:id="rId13"/>
          <w:pgSz w:w="11907" w:h="16839" w:code="9"/>
          <w:pgMar w:top="1417" w:right="708" w:bottom="1417" w:left="1417" w:header="708" w:footer="708" w:gutter="0"/>
          <w:cols w:space="708"/>
          <w:noEndnote/>
          <w:docGrid w:linePitch="299"/>
        </w:sectPr>
      </w:pPr>
      <w:bookmarkStart w:id="1" w:name="RANGE!B1:H14"/>
    </w:p>
    <w:tbl>
      <w:tblPr>
        <w:tblpPr w:leftFromText="141" w:rightFromText="141" w:vertAnchor="text" w:horzAnchor="margin" w:tblpXSpec="center" w:tblpY="-576"/>
        <w:tblW w:w="15139" w:type="dxa"/>
        <w:tblCellMar>
          <w:left w:w="70" w:type="dxa"/>
          <w:right w:w="70" w:type="dxa"/>
        </w:tblCellMar>
        <w:tblLook w:val="04A0" w:firstRow="1" w:lastRow="0" w:firstColumn="1" w:lastColumn="0" w:noHBand="0" w:noVBand="1"/>
      </w:tblPr>
      <w:tblGrid>
        <w:gridCol w:w="3694"/>
        <w:gridCol w:w="1273"/>
        <w:gridCol w:w="3663"/>
        <w:gridCol w:w="1415"/>
        <w:gridCol w:w="1556"/>
        <w:gridCol w:w="1414"/>
        <w:gridCol w:w="2124"/>
      </w:tblGrid>
      <w:tr w:rsidR="009C7C3A" w:rsidRPr="00446190" w:rsidTr="009C7C3A">
        <w:trPr>
          <w:trHeight w:val="249"/>
        </w:trPr>
        <w:tc>
          <w:tcPr>
            <w:tcW w:w="15139" w:type="dxa"/>
            <w:gridSpan w:val="7"/>
            <w:tcBorders>
              <w:top w:val="nil"/>
              <w:left w:val="nil"/>
              <w:bottom w:val="single" w:sz="4" w:space="0" w:color="auto"/>
              <w:right w:val="nil"/>
            </w:tcBorders>
            <w:shd w:val="clear" w:color="auto" w:fill="auto"/>
            <w:noWrap/>
            <w:vAlign w:val="bottom"/>
            <w:hideMark/>
          </w:tcPr>
          <w:bookmarkEnd w:id="1"/>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lastRenderedPageBreak/>
              <w:t>EK-1 Birim Risk Belirleme ve Değerlendirme Formu</w:t>
            </w:r>
          </w:p>
        </w:tc>
      </w:tr>
      <w:tr w:rsidR="009C7C3A" w:rsidRPr="00446190" w:rsidTr="009C7C3A">
        <w:trPr>
          <w:trHeight w:val="334"/>
        </w:trPr>
        <w:tc>
          <w:tcPr>
            <w:tcW w:w="15139"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7C3A" w:rsidRPr="00446190" w:rsidRDefault="009C7C3A" w:rsidP="009C7C3A">
            <w:pPr>
              <w:spacing w:after="0" w:line="240" w:lineRule="auto"/>
              <w:jc w:val="center"/>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RİSK BELİRLEME VE DEĞERLENDİRME FORMU</w:t>
            </w:r>
          </w:p>
        </w:tc>
      </w:tr>
      <w:tr w:rsidR="009C7C3A" w:rsidRPr="00446190" w:rsidTr="009C7C3A">
        <w:trPr>
          <w:trHeight w:val="436"/>
        </w:trPr>
        <w:tc>
          <w:tcPr>
            <w:tcW w:w="151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C7C3A" w:rsidRPr="00446190" w:rsidRDefault="009C7C3A" w:rsidP="009C7C3A">
            <w:pPr>
              <w:spacing w:after="0" w:line="240" w:lineRule="auto"/>
              <w:jc w:val="center"/>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…………………………………………………………………...DEKANLIĞI/MÜDÜRLÜĞÜ/DAİRE BAŞKANLIĞI/MERKEZİ</w:t>
            </w:r>
          </w:p>
        </w:tc>
      </w:tr>
      <w:tr w:rsidR="009C7C3A" w:rsidRPr="00446190" w:rsidTr="009C7C3A">
        <w:trPr>
          <w:trHeight w:val="498"/>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9C7C3A" w:rsidRPr="00446190" w:rsidRDefault="009C7C3A" w:rsidP="009C7C3A">
            <w:pPr>
              <w:spacing w:after="0" w:line="240" w:lineRule="auto"/>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BİRİM</w:t>
            </w:r>
          </w:p>
        </w:tc>
        <w:tc>
          <w:tcPr>
            <w:tcW w:w="114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9C7C3A">
        <w:trPr>
          <w:trHeight w:val="498"/>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9C7C3A" w:rsidRPr="00446190" w:rsidRDefault="009C7C3A" w:rsidP="009C7C3A">
            <w:pPr>
              <w:spacing w:after="0" w:line="240" w:lineRule="auto"/>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İLGİLİ STRATEJİK AMAÇ</w:t>
            </w:r>
          </w:p>
        </w:tc>
        <w:tc>
          <w:tcPr>
            <w:tcW w:w="1273"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01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9C7C3A">
        <w:trPr>
          <w:trHeight w:val="498"/>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9C7C3A" w:rsidRPr="00446190" w:rsidRDefault="009C7C3A" w:rsidP="009C7C3A">
            <w:pPr>
              <w:spacing w:after="0" w:line="240" w:lineRule="auto"/>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İLGİLİ STRATEJİK HEDEF</w:t>
            </w:r>
          </w:p>
        </w:tc>
        <w:tc>
          <w:tcPr>
            <w:tcW w:w="1273"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01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9C7C3A">
        <w:trPr>
          <w:trHeight w:val="498"/>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9C7C3A" w:rsidRPr="00446190" w:rsidRDefault="009C7C3A" w:rsidP="009C7C3A">
            <w:pPr>
              <w:spacing w:after="0" w:line="240" w:lineRule="auto"/>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İLGİLİ PERFORMANS HEDEFİ</w:t>
            </w:r>
          </w:p>
        </w:tc>
        <w:tc>
          <w:tcPr>
            <w:tcW w:w="1273"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01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9C7C3A">
        <w:trPr>
          <w:trHeight w:val="76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9C7C3A" w:rsidRPr="00446190" w:rsidRDefault="009C7C3A" w:rsidP="009C7C3A">
            <w:pPr>
              <w:spacing w:after="0" w:line="240" w:lineRule="auto"/>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İLGİLİ FAALİYET</w:t>
            </w:r>
          </w:p>
        </w:tc>
        <w:tc>
          <w:tcPr>
            <w:tcW w:w="11445" w:type="dxa"/>
            <w:gridSpan w:val="6"/>
            <w:tcBorders>
              <w:top w:val="single" w:sz="4" w:space="0" w:color="auto"/>
              <w:left w:val="nil"/>
              <w:bottom w:val="single" w:sz="4" w:space="0" w:color="auto"/>
              <w:right w:val="single" w:sz="4" w:space="0" w:color="000000"/>
            </w:tcBorders>
            <w:shd w:val="clear" w:color="auto" w:fill="auto"/>
            <w:hideMark/>
          </w:tcPr>
          <w:p w:rsidR="009C7C3A" w:rsidRPr="00446190" w:rsidRDefault="009C7C3A" w:rsidP="009C7C3A">
            <w:pPr>
              <w:spacing w:after="0" w:line="240" w:lineRule="auto"/>
              <w:rPr>
                <w:rFonts w:ascii="Times New Roman" w:eastAsia="Times New Roman" w:hAnsi="Times New Roman" w:cs="Times New Roman"/>
                <w:color w:val="000000"/>
                <w:lang w:eastAsia="tr-TR"/>
              </w:rPr>
            </w:pPr>
            <w:r w:rsidRPr="00446190">
              <w:rPr>
                <w:rFonts w:ascii="Times New Roman" w:eastAsia="Times New Roman" w:hAnsi="Times New Roman" w:cs="Times New Roman"/>
                <w:color w:val="000000"/>
                <w:lang w:eastAsia="tr-TR"/>
              </w:rPr>
              <w:t> </w:t>
            </w:r>
          </w:p>
        </w:tc>
      </w:tr>
      <w:tr w:rsidR="009C7C3A" w:rsidRPr="00446190" w:rsidTr="009C7C3A">
        <w:trPr>
          <w:trHeight w:val="685"/>
        </w:trPr>
        <w:tc>
          <w:tcPr>
            <w:tcW w:w="86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sz w:val="20"/>
                <w:szCs w:val="20"/>
                <w:lang w:eastAsia="tr-TR"/>
              </w:rPr>
            </w:pPr>
            <w:r w:rsidRPr="00446190">
              <w:rPr>
                <w:rFonts w:ascii="Times New Roman" w:eastAsia="Times New Roman" w:hAnsi="Times New Roman" w:cs="Times New Roman"/>
                <w:b/>
                <w:bCs/>
                <w:color w:val="000000"/>
                <w:sz w:val="20"/>
                <w:szCs w:val="20"/>
                <w:lang w:eastAsia="tr-TR"/>
              </w:rPr>
              <w:t>RİSKLER</w:t>
            </w:r>
          </w:p>
        </w:tc>
        <w:tc>
          <w:tcPr>
            <w:tcW w:w="1415" w:type="dxa"/>
            <w:tcBorders>
              <w:top w:val="nil"/>
              <w:left w:val="nil"/>
              <w:bottom w:val="single" w:sz="4" w:space="0" w:color="auto"/>
              <w:right w:val="single" w:sz="4" w:space="0" w:color="auto"/>
            </w:tcBorders>
            <w:shd w:val="clear" w:color="auto" w:fill="auto"/>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sz w:val="18"/>
                <w:szCs w:val="18"/>
                <w:lang w:eastAsia="tr-TR"/>
              </w:rPr>
            </w:pPr>
            <w:r w:rsidRPr="00446190">
              <w:rPr>
                <w:rFonts w:ascii="Times New Roman" w:eastAsia="Times New Roman" w:hAnsi="Times New Roman" w:cs="Times New Roman"/>
                <w:b/>
                <w:bCs/>
                <w:color w:val="000000"/>
                <w:sz w:val="18"/>
                <w:szCs w:val="18"/>
                <w:lang w:eastAsia="tr-TR"/>
              </w:rPr>
              <w:t xml:space="preserve">RİSKİN </w:t>
            </w:r>
            <w:r w:rsidRPr="00446190">
              <w:rPr>
                <w:rFonts w:ascii="Times New Roman" w:eastAsia="Times New Roman" w:hAnsi="Times New Roman" w:cs="Times New Roman"/>
                <w:b/>
                <w:bCs/>
                <w:color w:val="000000"/>
                <w:sz w:val="18"/>
                <w:szCs w:val="18"/>
                <w:lang w:eastAsia="tr-TR"/>
              </w:rPr>
              <w:br/>
              <w:t>TÜRÜ</w:t>
            </w:r>
            <w:r w:rsidRPr="00446190">
              <w:rPr>
                <w:rFonts w:ascii="Times New Roman" w:eastAsia="Times New Roman" w:hAnsi="Times New Roman" w:cs="Times New Roman"/>
                <w:b/>
                <w:bCs/>
                <w:color w:val="000000"/>
                <w:sz w:val="18"/>
                <w:szCs w:val="18"/>
                <w:lang w:eastAsia="tr-TR"/>
              </w:rPr>
              <w:br/>
            </w:r>
            <w:r w:rsidRPr="00446190">
              <w:rPr>
                <w:rFonts w:ascii="Times New Roman" w:eastAsia="Times New Roman" w:hAnsi="Times New Roman" w:cs="Times New Roman"/>
                <w:b/>
                <w:bCs/>
                <w:i/>
                <w:iCs/>
                <w:color w:val="000000"/>
                <w:sz w:val="18"/>
                <w:szCs w:val="18"/>
                <w:lang w:eastAsia="tr-TR"/>
              </w:rPr>
              <w:t>(İç/Dış Risk)</w:t>
            </w:r>
          </w:p>
        </w:tc>
        <w:tc>
          <w:tcPr>
            <w:tcW w:w="1556" w:type="dxa"/>
            <w:tcBorders>
              <w:top w:val="nil"/>
              <w:left w:val="nil"/>
              <w:bottom w:val="single" w:sz="4" w:space="0" w:color="auto"/>
              <w:right w:val="single" w:sz="4" w:space="0" w:color="auto"/>
            </w:tcBorders>
            <w:shd w:val="clear" w:color="auto" w:fill="auto"/>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sz w:val="18"/>
                <w:szCs w:val="18"/>
                <w:lang w:eastAsia="tr-TR"/>
              </w:rPr>
            </w:pPr>
            <w:r w:rsidRPr="00446190">
              <w:rPr>
                <w:rFonts w:ascii="Times New Roman" w:eastAsia="Times New Roman" w:hAnsi="Times New Roman" w:cs="Times New Roman"/>
                <w:b/>
                <w:bCs/>
                <w:color w:val="000000"/>
                <w:sz w:val="18"/>
                <w:szCs w:val="18"/>
                <w:lang w:eastAsia="tr-TR"/>
              </w:rPr>
              <w:br/>
              <w:t xml:space="preserve">OLASILIK </w:t>
            </w:r>
            <w:r w:rsidRPr="00446190">
              <w:rPr>
                <w:rFonts w:ascii="Times New Roman" w:eastAsia="Times New Roman" w:hAnsi="Times New Roman" w:cs="Times New Roman"/>
                <w:b/>
                <w:bCs/>
                <w:color w:val="000000"/>
                <w:sz w:val="18"/>
                <w:szCs w:val="18"/>
                <w:lang w:eastAsia="tr-TR"/>
              </w:rPr>
              <w:br/>
              <w:t>DEĞERİ</w:t>
            </w:r>
            <w:r w:rsidRPr="00446190">
              <w:rPr>
                <w:rFonts w:ascii="Times New Roman" w:eastAsia="Times New Roman" w:hAnsi="Times New Roman" w:cs="Times New Roman"/>
                <w:b/>
                <w:bCs/>
                <w:color w:val="000000"/>
                <w:sz w:val="18"/>
                <w:szCs w:val="18"/>
                <w:lang w:eastAsia="tr-TR"/>
              </w:rPr>
              <w:br/>
              <w:t>(O)</w:t>
            </w:r>
          </w:p>
        </w:tc>
        <w:tc>
          <w:tcPr>
            <w:tcW w:w="1414" w:type="dxa"/>
            <w:tcBorders>
              <w:top w:val="nil"/>
              <w:left w:val="nil"/>
              <w:bottom w:val="single" w:sz="4" w:space="0" w:color="auto"/>
              <w:right w:val="single" w:sz="4" w:space="0" w:color="auto"/>
            </w:tcBorders>
            <w:shd w:val="clear" w:color="auto" w:fill="auto"/>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sz w:val="18"/>
                <w:szCs w:val="18"/>
                <w:lang w:eastAsia="tr-TR"/>
              </w:rPr>
            </w:pPr>
            <w:r w:rsidRPr="00446190">
              <w:rPr>
                <w:rFonts w:ascii="Times New Roman" w:eastAsia="Times New Roman" w:hAnsi="Times New Roman" w:cs="Times New Roman"/>
                <w:b/>
                <w:bCs/>
                <w:color w:val="000000"/>
                <w:sz w:val="18"/>
                <w:szCs w:val="18"/>
                <w:lang w:eastAsia="tr-TR"/>
              </w:rPr>
              <w:t>ETKİ</w:t>
            </w:r>
            <w:r w:rsidRPr="00446190">
              <w:rPr>
                <w:rFonts w:ascii="Times New Roman" w:eastAsia="Times New Roman" w:hAnsi="Times New Roman" w:cs="Times New Roman"/>
                <w:b/>
                <w:bCs/>
                <w:color w:val="000000"/>
                <w:sz w:val="18"/>
                <w:szCs w:val="18"/>
                <w:lang w:eastAsia="tr-TR"/>
              </w:rPr>
              <w:br/>
              <w:t>DEĞERİ</w:t>
            </w:r>
            <w:r w:rsidRPr="00446190">
              <w:rPr>
                <w:rFonts w:ascii="Times New Roman" w:eastAsia="Times New Roman" w:hAnsi="Times New Roman" w:cs="Times New Roman"/>
                <w:b/>
                <w:bCs/>
                <w:color w:val="000000"/>
                <w:sz w:val="18"/>
                <w:szCs w:val="18"/>
                <w:lang w:eastAsia="tr-TR"/>
              </w:rPr>
              <w:br/>
              <w:t>(E)</w:t>
            </w:r>
          </w:p>
        </w:tc>
        <w:tc>
          <w:tcPr>
            <w:tcW w:w="2124" w:type="dxa"/>
            <w:tcBorders>
              <w:top w:val="nil"/>
              <w:left w:val="nil"/>
              <w:bottom w:val="single" w:sz="4" w:space="0" w:color="auto"/>
              <w:right w:val="single" w:sz="4" w:space="0" w:color="auto"/>
            </w:tcBorders>
            <w:shd w:val="clear" w:color="auto" w:fill="auto"/>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sz w:val="18"/>
                <w:szCs w:val="18"/>
                <w:lang w:eastAsia="tr-TR"/>
              </w:rPr>
            </w:pPr>
            <w:r w:rsidRPr="00446190">
              <w:rPr>
                <w:rFonts w:ascii="Times New Roman" w:eastAsia="Times New Roman" w:hAnsi="Times New Roman" w:cs="Times New Roman"/>
                <w:b/>
                <w:bCs/>
                <w:color w:val="000000"/>
                <w:sz w:val="18"/>
                <w:szCs w:val="18"/>
                <w:lang w:eastAsia="tr-TR"/>
              </w:rPr>
              <w:t>(RİSKİN PUANI)</w:t>
            </w:r>
            <w:r w:rsidRPr="00446190">
              <w:rPr>
                <w:rFonts w:ascii="Times New Roman" w:eastAsia="Times New Roman" w:hAnsi="Times New Roman" w:cs="Times New Roman"/>
                <w:b/>
                <w:bCs/>
                <w:color w:val="000000"/>
                <w:sz w:val="18"/>
                <w:szCs w:val="18"/>
                <w:lang w:eastAsia="tr-TR"/>
              </w:rPr>
              <w:br/>
              <w:t>(R):O*E</w:t>
            </w:r>
          </w:p>
        </w:tc>
      </w:tr>
      <w:tr w:rsidR="009C7C3A" w:rsidRPr="00446190" w:rsidTr="00590419">
        <w:trPr>
          <w:trHeight w:val="1120"/>
        </w:trPr>
        <w:tc>
          <w:tcPr>
            <w:tcW w:w="86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5"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556"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212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590419">
        <w:trPr>
          <w:trHeight w:val="1191"/>
        </w:trPr>
        <w:tc>
          <w:tcPr>
            <w:tcW w:w="86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5"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556"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212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590419">
        <w:trPr>
          <w:trHeight w:val="1260"/>
        </w:trPr>
        <w:tc>
          <w:tcPr>
            <w:tcW w:w="86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5"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556"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212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590419">
        <w:trPr>
          <w:trHeight w:val="1340"/>
        </w:trPr>
        <w:tc>
          <w:tcPr>
            <w:tcW w:w="86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7C3A" w:rsidRPr="00446190" w:rsidRDefault="009C7C3A" w:rsidP="009C7C3A">
            <w:pPr>
              <w:spacing w:after="0" w:line="240" w:lineRule="auto"/>
              <w:jc w:val="center"/>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5"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556"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141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c>
          <w:tcPr>
            <w:tcW w:w="2124" w:type="dxa"/>
            <w:tcBorders>
              <w:top w:val="nil"/>
              <w:left w:val="nil"/>
              <w:bottom w:val="single" w:sz="4" w:space="0" w:color="auto"/>
              <w:right w:val="single" w:sz="4" w:space="0" w:color="auto"/>
            </w:tcBorders>
            <w:shd w:val="clear" w:color="auto" w:fill="auto"/>
            <w:noWrap/>
            <w:vAlign w:val="bottom"/>
            <w:hideMark/>
          </w:tcPr>
          <w:p w:rsidR="009C7C3A" w:rsidRPr="00446190" w:rsidRDefault="009C7C3A" w:rsidP="009C7C3A">
            <w:pPr>
              <w:spacing w:after="0" w:line="240" w:lineRule="auto"/>
              <w:rPr>
                <w:rFonts w:ascii="Times New Roman" w:eastAsia="Times New Roman" w:hAnsi="Times New Roman" w:cs="Times New Roman"/>
                <w:b/>
                <w:bCs/>
                <w:color w:val="000000"/>
                <w:lang w:eastAsia="tr-TR"/>
              </w:rPr>
            </w:pPr>
            <w:r w:rsidRPr="00446190">
              <w:rPr>
                <w:rFonts w:ascii="Times New Roman" w:eastAsia="Times New Roman" w:hAnsi="Times New Roman" w:cs="Times New Roman"/>
                <w:b/>
                <w:bCs/>
                <w:color w:val="000000"/>
                <w:lang w:eastAsia="tr-TR"/>
              </w:rPr>
              <w:t> </w:t>
            </w:r>
          </w:p>
        </w:tc>
      </w:tr>
      <w:tr w:rsidR="009C7C3A" w:rsidRPr="00446190" w:rsidTr="009C7C3A">
        <w:trPr>
          <w:trHeight w:val="736"/>
        </w:trPr>
        <w:tc>
          <w:tcPr>
            <w:tcW w:w="1513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C7C3A" w:rsidRPr="00446190" w:rsidRDefault="009C7C3A" w:rsidP="009C7C3A">
            <w:pPr>
              <w:spacing w:after="0" w:line="240" w:lineRule="auto"/>
              <w:rPr>
                <w:rFonts w:ascii="Times New Roman" w:eastAsia="Times New Roman" w:hAnsi="Times New Roman" w:cs="Times New Roman"/>
                <w:b/>
                <w:bCs/>
                <w:color w:val="000000"/>
                <w:sz w:val="16"/>
                <w:szCs w:val="16"/>
                <w:lang w:eastAsia="tr-TR"/>
              </w:rPr>
            </w:pPr>
            <w:r w:rsidRPr="00446190">
              <w:rPr>
                <w:rFonts w:ascii="Times New Roman" w:eastAsia="Times New Roman" w:hAnsi="Times New Roman" w:cs="Times New Roman"/>
                <w:b/>
                <w:bCs/>
                <w:color w:val="000000"/>
                <w:sz w:val="16"/>
                <w:szCs w:val="16"/>
                <w:lang w:eastAsia="tr-TR"/>
              </w:rPr>
              <w:t xml:space="preserve">*İç Risk :  Üniversitenin faaliyet, proje ve işlemlerinde ortaya çıkan ve kısa, orta veya uzun vadeli amaç ve hedeflerine ulaşmasını engelleyen risklerdir. </w:t>
            </w:r>
            <w:r w:rsidRPr="00446190">
              <w:rPr>
                <w:rFonts w:ascii="Times New Roman" w:eastAsia="Times New Roman" w:hAnsi="Times New Roman" w:cs="Times New Roman"/>
                <w:b/>
                <w:bCs/>
                <w:color w:val="000000"/>
                <w:sz w:val="16"/>
                <w:szCs w:val="16"/>
                <w:lang w:eastAsia="tr-TR"/>
              </w:rPr>
              <w:br/>
              <w:t>*Dış Risk : Üniversiteden bağımsız olarak ortaya çıkan risklerdir.</w:t>
            </w:r>
            <w:r w:rsidRPr="00446190">
              <w:rPr>
                <w:rFonts w:ascii="Times New Roman" w:eastAsia="Times New Roman" w:hAnsi="Times New Roman" w:cs="Times New Roman"/>
                <w:b/>
                <w:bCs/>
                <w:color w:val="000000"/>
                <w:sz w:val="16"/>
                <w:szCs w:val="16"/>
                <w:lang w:eastAsia="tr-TR"/>
              </w:rPr>
              <w:br/>
              <w:t>*Risk olasılık değerini bulmak için EK 3'e bakınız.</w:t>
            </w:r>
            <w:r w:rsidRPr="00446190">
              <w:rPr>
                <w:rFonts w:ascii="Times New Roman" w:eastAsia="Times New Roman" w:hAnsi="Times New Roman" w:cs="Times New Roman"/>
                <w:b/>
                <w:bCs/>
                <w:color w:val="000000"/>
                <w:sz w:val="16"/>
                <w:szCs w:val="16"/>
                <w:lang w:eastAsia="tr-TR"/>
              </w:rPr>
              <w:br/>
              <w:t>*Risk etki değerini bulmak için EK 4'e bakınız.</w:t>
            </w:r>
          </w:p>
        </w:tc>
      </w:tr>
    </w:tbl>
    <w:p w:rsidR="009C7C3A" w:rsidRDefault="009C7C3A" w:rsidP="00C353F6">
      <w:pPr>
        <w:jc w:val="both"/>
        <w:rPr>
          <w:rFonts w:ascii="Times New Roman" w:hAnsi="Times New Roman" w:cs="Times New Roman"/>
          <w:sz w:val="24"/>
          <w:szCs w:val="24"/>
        </w:rPr>
      </w:pPr>
    </w:p>
    <w:tbl>
      <w:tblPr>
        <w:tblW w:w="16301" w:type="dxa"/>
        <w:tblInd w:w="-1064" w:type="dxa"/>
        <w:tblLayout w:type="fixed"/>
        <w:tblCellMar>
          <w:left w:w="70" w:type="dxa"/>
          <w:right w:w="70" w:type="dxa"/>
        </w:tblCellMar>
        <w:tblLook w:val="04A0" w:firstRow="1" w:lastRow="0" w:firstColumn="1" w:lastColumn="0" w:noHBand="0" w:noVBand="1"/>
      </w:tblPr>
      <w:tblGrid>
        <w:gridCol w:w="567"/>
        <w:gridCol w:w="1065"/>
        <w:gridCol w:w="992"/>
        <w:gridCol w:w="1276"/>
        <w:gridCol w:w="1913"/>
        <w:gridCol w:w="1062"/>
        <w:gridCol w:w="922"/>
        <w:gridCol w:w="781"/>
        <w:gridCol w:w="1203"/>
        <w:gridCol w:w="2480"/>
        <w:gridCol w:w="1559"/>
        <w:gridCol w:w="1063"/>
        <w:gridCol w:w="1418"/>
      </w:tblGrid>
      <w:tr w:rsidR="00082DEE" w:rsidRPr="0092164F" w:rsidTr="00557077">
        <w:trPr>
          <w:trHeight w:val="300"/>
        </w:trPr>
        <w:tc>
          <w:tcPr>
            <w:tcW w:w="16301" w:type="dxa"/>
            <w:gridSpan w:val="13"/>
            <w:tcBorders>
              <w:top w:val="nil"/>
              <w:left w:val="nil"/>
              <w:bottom w:val="single" w:sz="4" w:space="0" w:color="auto"/>
              <w:right w:val="nil"/>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EK-2 Birim Risk Kayıt Formu</w:t>
            </w:r>
          </w:p>
        </w:tc>
      </w:tr>
      <w:tr w:rsidR="00082DEE" w:rsidRPr="0092164F" w:rsidTr="00557077">
        <w:trPr>
          <w:trHeight w:val="435"/>
        </w:trPr>
        <w:tc>
          <w:tcPr>
            <w:tcW w:w="16301" w:type="dxa"/>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2164F" w:rsidRPr="0092164F" w:rsidRDefault="0092164F" w:rsidP="0092164F">
            <w:pPr>
              <w:spacing w:after="0" w:line="240" w:lineRule="auto"/>
              <w:jc w:val="center"/>
              <w:rPr>
                <w:rFonts w:ascii="Times New Roman" w:eastAsia="Times New Roman" w:hAnsi="Times New Roman" w:cs="Times New Roman"/>
                <w:b/>
                <w:bCs/>
                <w:color w:val="000000"/>
                <w:sz w:val="20"/>
                <w:szCs w:val="20"/>
                <w:lang w:eastAsia="tr-TR"/>
              </w:rPr>
            </w:pPr>
            <w:r w:rsidRPr="0092164F">
              <w:rPr>
                <w:rFonts w:ascii="Times New Roman" w:eastAsia="Times New Roman" w:hAnsi="Times New Roman" w:cs="Times New Roman"/>
                <w:b/>
                <w:bCs/>
                <w:color w:val="000000"/>
                <w:sz w:val="20"/>
                <w:szCs w:val="20"/>
                <w:lang w:eastAsia="tr-TR"/>
              </w:rPr>
              <w:t>RİSK KAYIT FORMU</w:t>
            </w:r>
          </w:p>
        </w:tc>
      </w:tr>
      <w:tr w:rsidR="00082DEE" w:rsidRPr="0092164F" w:rsidTr="00557077">
        <w:trPr>
          <w:trHeight w:val="555"/>
        </w:trPr>
        <w:tc>
          <w:tcPr>
            <w:tcW w:w="16301" w:type="dxa"/>
            <w:gridSpan w:val="1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92164F" w:rsidRPr="0092164F" w:rsidRDefault="0092164F" w:rsidP="0092164F">
            <w:pPr>
              <w:spacing w:after="0" w:line="240" w:lineRule="auto"/>
              <w:jc w:val="center"/>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 xml:space="preserve"> </w:t>
            </w:r>
            <w:r w:rsidRPr="0092164F">
              <w:rPr>
                <w:rFonts w:ascii="Times New Roman" w:eastAsia="Times New Roman" w:hAnsi="Times New Roman" w:cs="Times New Roman"/>
                <w:b/>
                <w:bCs/>
                <w:color w:val="000000"/>
                <w:sz w:val="20"/>
                <w:szCs w:val="20"/>
                <w:lang w:eastAsia="tr-TR"/>
              </w:rPr>
              <w:t>………………………………………………………………..DEKANLIĞI/MÜDÜRLÜĞÜ/DAİRE BAŞKANLIĞI/MERKEZİ</w:t>
            </w:r>
          </w:p>
        </w:tc>
      </w:tr>
      <w:tr w:rsidR="00082DEE" w:rsidRPr="0092164F" w:rsidTr="00557077">
        <w:trPr>
          <w:trHeight w:val="1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2164F" w:rsidRPr="0092164F" w:rsidRDefault="0092164F" w:rsidP="0092164F">
            <w:pPr>
              <w:spacing w:after="0" w:line="240" w:lineRule="auto"/>
              <w:jc w:val="center"/>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Sıra</w:t>
            </w:r>
            <w:r w:rsidRPr="0092164F">
              <w:rPr>
                <w:rFonts w:ascii="Times New Roman" w:eastAsia="Times New Roman" w:hAnsi="Times New Roman" w:cs="Times New Roman"/>
                <w:b/>
                <w:bCs/>
                <w:color w:val="000000"/>
                <w:lang w:eastAsia="tr-TR"/>
              </w:rPr>
              <w:br/>
              <w:t>No</w:t>
            </w:r>
          </w:p>
        </w:tc>
        <w:tc>
          <w:tcPr>
            <w:tcW w:w="1065"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İlgili </w:t>
            </w:r>
            <w:r w:rsidRPr="009572AA">
              <w:rPr>
                <w:rFonts w:ascii="Times New Roman" w:eastAsia="Times New Roman" w:hAnsi="Times New Roman" w:cs="Times New Roman"/>
                <w:b/>
                <w:bCs/>
                <w:color w:val="000000"/>
                <w:sz w:val="18"/>
                <w:szCs w:val="18"/>
                <w:lang w:eastAsia="tr-TR"/>
              </w:rPr>
              <w:br/>
              <w:t xml:space="preserve">Stratejik </w:t>
            </w:r>
            <w:r w:rsidRPr="009572AA">
              <w:rPr>
                <w:rFonts w:ascii="Times New Roman" w:eastAsia="Times New Roman" w:hAnsi="Times New Roman" w:cs="Times New Roman"/>
                <w:b/>
                <w:bCs/>
                <w:color w:val="000000"/>
                <w:sz w:val="18"/>
                <w:szCs w:val="18"/>
                <w:lang w:eastAsia="tr-TR"/>
              </w:rPr>
              <w:br/>
              <w:t>Amaç</w:t>
            </w:r>
          </w:p>
        </w:tc>
        <w:tc>
          <w:tcPr>
            <w:tcW w:w="992"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İlgili </w:t>
            </w:r>
            <w:r w:rsidRPr="009572AA">
              <w:rPr>
                <w:rFonts w:ascii="Times New Roman" w:eastAsia="Times New Roman" w:hAnsi="Times New Roman" w:cs="Times New Roman"/>
                <w:b/>
                <w:bCs/>
                <w:color w:val="000000"/>
                <w:sz w:val="18"/>
                <w:szCs w:val="18"/>
                <w:lang w:eastAsia="tr-TR"/>
              </w:rPr>
              <w:br/>
              <w:t xml:space="preserve">Stratejik  </w:t>
            </w:r>
            <w:r w:rsidRPr="009572AA">
              <w:rPr>
                <w:rFonts w:ascii="Times New Roman" w:eastAsia="Times New Roman" w:hAnsi="Times New Roman" w:cs="Times New Roman"/>
                <w:b/>
                <w:bCs/>
                <w:color w:val="000000"/>
                <w:sz w:val="18"/>
                <w:szCs w:val="18"/>
                <w:lang w:eastAsia="tr-TR"/>
              </w:rPr>
              <w:br/>
              <w:t>Hedefi</w:t>
            </w:r>
          </w:p>
        </w:tc>
        <w:tc>
          <w:tcPr>
            <w:tcW w:w="1276"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İlgili </w:t>
            </w:r>
            <w:r w:rsidRPr="009572AA">
              <w:rPr>
                <w:rFonts w:ascii="Times New Roman" w:eastAsia="Times New Roman" w:hAnsi="Times New Roman" w:cs="Times New Roman"/>
                <w:b/>
                <w:bCs/>
                <w:color w:val="000000"/>
                <w:sz w:val="18"/>
                <w:szCs w:val="18"/>
                <w:lang w:eastAsia="tr-TR"/>
              </w:rPr>
              <w:br/>
              <w:t xml:space="preserve">Performans </w:t>
            </w:r>
            <w:r w:rsidRPr="009572AA">
              <w:rPr>
                <w:rFonts w:ascii="Times New Roman" w:eastAsia="Times New Roman" w:hAnsi="Times New Roman" w:cs="Times New Roman"/>
                <w:b/>
                <w:bCs/>
                <w:color w:val="000000"/>
                <w:sz w:val="18"/>
                <w:szCs w:val="18"/>
                <w:lang w:eastAsia="tr-TR"/>
              </w:rPr>
              <w:br/>
              <w:t>Hedefi</w:t>
            </w:r>
          </w:p>
        </w:tc>
        <w:tc>
          <w:tcPr>
            <w:tcW w:w="1913" w:type="dxa"/>
            <w:tcBorders>
              <w:top w:val="nil"/>
              <w:left w:val="nil"/>
              <w:bottom w:val="single" w:sz="4" w:space="0" w:color="auto"/>
              <w:right w:val="single" w:sz="4" w:space="0" w:color="auto"/>
            </w:tcBorders>
            <w:shd w:val="clear" w:color="auto" w:fill="auto"/>
            <w:noWrap/>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Tespit Edilen Risk</w:t>
            </w:r>
          </w:p>
        </w:tc>
        <w:tc>
          <w:tcPr>
            <w:tcW w:w="1062"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Riskin </w:t>
            </w:r>
            <w:r w:rsidRPr="009572AA">
              <w:rPr>
                <w:rFonts w:ascii="Times New Roman" w:eastAsia="Times New Roman" w:hAnsi="Times New Roman" w:cs="Times New Roman"/>
                <w:b/>
                <w:bCs/>
                <w:color w:val="000000"/>
                <w:sz w:val="18"/>
                <w:szCs w:val="18"/>
                <w:lang w:eastAsia="tr-TR"/>
              </w:rPr>
              <w:br/>
              <w:t xml:space="preserve">Türü </w:t>
            </w:r>
            <w:r w:rsidRPr="009572AA">
              <w:rPr>
                <w:rFonts w:ascii="Times New Roman" w:eastAsia="Times New Roman" w:hAnsi="Times New Roman" w:cs="Times New Roman"/>
                <w:color w:val="000000"/>
                <w:sz w:val="18"/>
                <w:szCs w:val="18"/>
                <w:lang w:eastAsia="tr-TR"/>
              </w:rPr>
              <w:t>(İç/Dış Risk)</w:t>
            </w:r>
          </w:p>
        </w:tc>
        <w:tc>
          <w:tcPr>
            <w:tcW w:w="922" w:type="dxa"/>
            <w:tcBorders>
              <w:top w:val="nil"/>
              <w:left w:val="nil"/>
              <w:bottom w:val="single" w:sz="4" w:space="0" w:color="auto"/>
              <w:right w:val="single" w:sz="4" w:space="0" w:color="auto"/>
            </w:tcBorders>
            <w:shd w:val="clear" w:color="auto" w:fill="auto"/>
            <w:vAlign w:val="center"/>
            <w:hideMark/>
          </w:tcPr>
          <w:p w:rsidR="0092164F" w:rsidRPr="009572AA" w:rsidRDefault="001F59CD"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Riskin </w:t>
            </w:r>
            <w:r w:rsidRPr="009572AA">
              <w:rPr>
                <w:rFonts w:ascii="Times New Roman" w:eastAsia="Times New Roman" w:hAnsi="Times New Roman" w:cs="Times New Roman"/>
                <w:b/>
                <w:bCs/>
                <w:color w:val="000000"/>
                <w:sz w:val="18"/>
                <w:szCs w:val="18"/>
                <w:lang w:eastAsia="tr-TR"/>
              </w:rPr>
              <w:br/>
              <w:t>Puanı</w:t>
            </w:r>
          </w:p>
        </w:tc>
        <w:tc>
          <w:tcPr>
            <w:tcW w:w="781" w:type="dxa"/>
            <w:tcBorders>
              <w:top w:val="nil"/>
              <w:left w:val="nil"/>
              <w:bottom w:val="single" w:sz="4" w:space="0" w:color="auto"/>
              <w:right w:val="single" w:sz="4" w:space="0" w:color="auto"/>
            </w:tcBorders>
            <w:shd w:val="clear" w:color="auto" w:fill="auto"/>
            <w:vAlign w:val="center"/>
            <w:hideMark/>
          </w:tcPr>
          <w:p w:rsidR="0092164F" w:rsidRPr="009572AA" w:rsidRDefault="001F59CD"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Riskin </w:t>
            </w:r>
            <w:r w:rsidRPr="009572AA">
              <w:rPr>
                <w:rFonts w:ascii="Times New Roman" w:eastAsia="Times New Roman" w:hAnsi="Times New Roman" w:cs="Times New Roman"/>
                <w:b/>
                <w:bCs/>
                <w:color w:val="000000"/>
                <w:sz w:val="18"/>
                <w:szCs w:val="18"/>
                <w:lang w:eastAsia="tr-TR"/>
              </w:rPr>
              <w:br/>
              <w:t>Rengi</w:t>
            </w:r>
          </w:p>
        </w:tc>
        <w:tc>
          <w:tcPr>
            <w:tcW w:w="1203" w:type="dxa"/>
            <w:tcBorders>
              <w:top w:val="nil"/>
              <w:left w:val="nil"/>
              <w:bottom w:val="single" w:sz="4" w:space="0" w:color="auto"/>
              <w:right w:val="single" w:sz="4" w:space="0" w:color="auto"/>
            </w:tcBorders>
            <w:shd w:val="clear" w:color="auto" w:fill="auto"/>
            <w:vAlign w:val="center"/>
            <w:hideMark/>
          </w:tcPr>
          <w:p w:rsidR="0092164F" w:rsidRPr="009572AA" w:rsidRDefault="001F59CD"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Risk Düzeyi</w:t>
            </w:r>
            <w:r w:rsidRPr="009572AA">
              <w:rPr>
                <w:rFonts w:ascii="Times New Roman" w:eastAsia="Times New Roman" w:hAnsi="Times New Roman" w:cs="Times New Roman"/>
                <w:b/>
                <w:bCs/>
                <w:color w:val="000000"/>
                <w:sz w:val="18"/>
                <w:szCs w:val="18"/>
                <w:lang w:eastAsia="tr-TR"/>
              </w:rPr>
              <w:br/>
            </w:r>
            <w:r w:rsidRPr="009572AA">
              <w:rPr>
                <w:rFonts w:ascii="Times New Roman" w:eastAsia="Times New Roman" w:hAnsi="Times New Roman" w:cs="Times New Roman"/>
                <w:b/>
                <w:bCs/>
                <w:i/>
                <w:iCs/>
                <w:color w:val="000000"/>
                <w:sz w:val="18"/>
                <w:szCs w:val="18"/>
                <w:lang w:eastAsia="tr-TR"/>
              </w:rPr>
              <w:t>(Stratejik / Program/</w:t>
            </w:r>
            <w:r w:rsidRPr="009572AA">
              <w:rPr>
                <w:rFonts w:ascii="Times New Roman" w:eastAsia="Times New Roman" w:hAnsi="Times New Roman" w:cs="Times New Roman"/>
                <w:b/>
                <w:bCs/>
                <w:i/>
                <w:iCs/>
                <w:color w:val="000000"/>
                <w:sz w:val="18"/>
                <w:szCs w:val="18"/>
                <w:lang w:eastAsia="tr-TR"/>
              </w:rPr>
              <w:br/>
              <w:t>Faaliyet Düzeyi)</w:t>
            </w:r>
          </w:p>
        </w:tc>
        <w:tc>
          <w:tcPr>
            <w:tcW w:w="2480"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Riskin Çözümü İçin </w:t>
            </w:r>
            <w:r w:rsidRPr="009572AA">
              <w:rPr>
                <w:rFonts w:ascii="Times New Roman" w:eastAsia="Times New Roman" w:hAnsi="Times New Roman" w:cs="Times New Roman"/>
                <w:b/>
                <w:bCs/>
                <w:color w:val="000000"/>
                <w:sz w:val="18"/>
                <w:szCs w:val="18"/>
                <w:lang w:eastAsia="tr-TR"/>
              </w:rPr>
              <w:br/>
              <w:t>Öneriler</w:t>
            </w:r>
          </w:p>
        </w:tc>
        <w:tc>
          <w:tcPr>
            <w:tcW w:w="1559"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Riskin Çözümü İçin Yapılacak Eylemin Faydası Maliyetinden </w:t>
            </w:r>
            <w:r w:rsidRPr="009572AA">
              <w:rPr>
                <w:rFonts w:ascii="Times New Roman" w:eastAsia="Times New Roman" w:hAnsi="Times New Roman" w:cs="Times New Roman"/>
                <w:i/>
                <w:iCs/>
                <w:color w:val="000000"/>
                <w:sz w:val="18"/>
                <w:szCs w:val="18"/>
                <w:lang w:eastAsia="tr-TR"/>
              </w:rPr>
              <w:t>Yüksek mi?</w:t>
            </w:r>
            <w:r w:rsidRPr="009572AA">
              <w:rPr>
                <w:rFonts w:ascii="Times New Roman" w:eastAsia="Times New Roman" w:hAnsi="Times New Roman" w:cs="Times New Roman"/>
                <w:i/>
                <w:iCs/>
                <w:color w:val="000000"/>
                <w:sz w:val="18"/>
                <w:szCs w:val="18"/>
                <w:lang w:eastAsia="tr-TR"/>
              </w:rPr>
              <w:br/>
              <w:t>Düşük mü?</w:t>
            </w:r>
          </w:p>
        </w:tc>
        <w:tc>
          <w:tcPr>
            <w:tcW w:w="1063"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Riskin Kontrol Altına Alınması İçin Öngörülen Süre</w:t>
            </w:r>
          </w:p>
        </w:tc>
        <w:tc>
          <w:tcPr>
            <w:tcW w:w="1418" w:type="dxa"/>
            <w:tcBorders>
              <w:top w:val="nil"/>
              <w:left w:val="nil"/>
              <w:bottom w:val="single" w:sz="4" w:space="0" w:color="auto"/>
              <w:right w:val="single" w:sz="4" w:space="0" w:color="auto"/>
            </w:tcBorders>
            <w:shd w:val="clear" w:color="auto" w:fill="auto"/>
            <w:vAlign w:val="center"/>
            <w:hideMark/>
          </w:tcPr>
          <w:p w:rsidR="0092164F" w:rsidRPr="009572AA" w:rsidRDefault="0092164F" w:rsidP="0092164F">
            <w:pPr>
              <w:spacing w:after="0" w:line="240" w:lineRule="auto"/>
              <w:jc w:val="center"/>
              <w:rPr>
                <w:rFonts w:ascii="Times New Roman" w:eastAsia="Times New Roman" w:hAnsi="Times New Roman" w:cs="Times New Roman"/>
                <w:b/>
                <w:bCs/>
                <w:color w:val="000000"/>
                <w:sz w:val="18"/>
                <w:szCs w:val="18"/>
                <w:lang w:eastAsia="tr-TR"/>
              </w:rPr>
            </w:pPr>
            <w:r w:rsidRPr="009572AA">
              <w:rPr>
                <w:rFonts w:ascii="Times New Roman" w:eastAsia="Times New Roman" w:hAnsi="Times New Roman" w:cs="Times New Roman"/>
                <w:b/>
                <w:bCs/>
                <w:color w:val="000000"/>
                <w:sz w:val="18"/>
                <w:szCs w:val="18"/>
                <w:lang w:eastAsia="tr-TR"/>
              </w:rPr>
              <w:t xml:space="preserve">Değerlendirme </w:t>
            </w:r>
            <w:r w:rsidRPr="009572AA">
              <w:rPr>
                <w:rFonts w:ascii="Times New Roman" w:eastAsia="Times New Roman" w:hAnsi="Times New Roman" w:cs="Times New Roman"/>
                <w:b/>
                <w:bCs/>
                <w:color w:val="000000"/>
                <w:sz w:val="18"/>
                <w:szCs w:val="18"/>
                <w:lang w:eastAsia="tr-TR"/>
              </w:rPr>
              <w:br/>
              <w:t>Periyodu</w:t>
            </w:r>
          </w:p>
        </w:tc>
      </w:tr>
      <w:tr w:rsidR="00082DEE" w:rsidRPr="0092164F" w:rsidTr="00557077">
        <w:trPr>
          <w:trHeight w:val="10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1</w:t>
            </w:r>
          </w:p>
        </w:tc>
        <w:tc>
          <w:tcPr>
            <w:tcW w:w="1065"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082DEE">
            <w:pPr>
              <w:spacing w:after="0" w:line="240" w:lineRule="auto"/>
              <w:ind w:left="-565" w:firstLine="565"/>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91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2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781"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1F59CD">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2480"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557077">
            <w:pPr>
              <w:spacing w:after="0" w:line="240" w:lineRule="auto"/>
              <w:ind w:left="-1" w:firstLine="1"/>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6 ay</w:t>
            </w:r>
          </w:p>
        </w:tc>
      </w:tr>
      <w:tr w:rsidR="00082DEE" w:rsidRPr="0092164F" w:rsidTr="00557077">
        <w:trPr>
          <w:trHeight w:val="10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2</w:t>
            </w:r>
          </w:p>
        </w:tc>
        <w:tc>
          <w:tcPr>
            <w:tcW w:w="1065"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91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sz w:val="20"/>
                <w:szCs w:val="20"/>
                <w:lang w:eastAsia="tr-TR"/>
              </w:rPr>
            </w:pPr>
            <w:r w:rsidRPr="0092164F">
              <w:rPr>
                <w:rFonts w:ascii="Times New Roman" w:eastAsia="Times New Roman" w:hAnsi="Times New Roman" w:cs="Times New Roman"/>
                <w:color w:val="000000"/>
                <w:sz w:val="20"/>
                <w:szCs w:val="20"/>
                <w:lang w:eastAsia="tr-TR"/>
              </w:rPr>
              <w:t> </w:t>
            </w:r>
          </w:p>
        </w:tc>
        <w:tc>
          <w:tcPr>
            <w:tcW w:w="106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2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781"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2480"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082DEE">
            <w:pPr>
              <w:spacing w:after="0" w:line="240" w:lineRule="auto"/>
              <w:ind w:left="-70" w:firstLine="70"/>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082DEE">
            <w:pPr>
              <w:spacing w:after="0" w:line="240" w:lineRule="auto"/>
              <w:ind w:left="497" w:hanging="497"/>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6 ay</w:t>
            </w:r>
          </w:p>
        </w:tc>
      </w:tr>
      <w:tr w:rsidR="00082DEE" w:rsidRPr="0092164F" w:rsidTr="00557077">
        <w:trPr>
          <w:trHeight w:val="10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3</w:t>
            </w:r>
          </w:p>
        </w:tc>
        <w:tc>
          <w:tcPr>
            <w:tcW w:w="1065"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91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2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781"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2480"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6 ay</w:t>
            </w:r>
          </w:p>
        </w:tc>
      </w:tr>
      <w:tr w:rsidR="00082DEE" w:rsidRPr="0092164F" w:rsidTr="00557077">
        <w:trPr>
          <w:trHeight w:val="10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4</w:t>
            </w:r>
          </w:p>
        </w:tc>
        <w:tc>
          <w:tcPr>
            <w:tcW w:w="1065"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91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2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781"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2480"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6 ay</w:t>
            </w:r>
          </w:p>
        </w:tc>
      </w:tr>
      <w:tr w:rsidR="00082DEE" w:rsidRPr="0092164F" w:rsidTr="00557077">
        <w:trPr>
          <w:trHeight w:val="10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b/>
                <w:bCs/>
                <w:color w:val="000000"/>
                <w:lang w:eastAsia="tr-TR"/>
              </w:rPr>
            </w:pPr>
            <w:r w:rsidRPr="0092164F">
              <w:rPr>
                <w:rFonts w:ascii="Times New Roman" w:eastAsia="Times New Roman" w:hAnsi="Times New Roman" w:cs="Times New Roman"/>
                <w:b/>
                <w:bCs/>
                <w:color w:val="000000"/>
                <w:lang w:eastAsia="tr-TR"/>
              </w:rPr>
              <w:t>5</w:t>
            </w:r>
          </w:p>
        </w:tc>
        <w:tc>
          <w:tcPr>
            <w:tcW w:w="1065"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91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922"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781"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2480"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063" w:type="dxa"/>
            <w:tcBorders>
              <w:top w:val="nil"/>
              <w:left w:val="nil"/>
              <w:bottom w:val="single" w:sz="4" w:space="0" w:color="auto"/>
              <w:right w:val="single" w:sz="4" w:space="0" w:color="auto"/>
            </w:tcBorders>
            <w:shd w:val="clear" w:color="auto" w:fill="auto"/>
            <w:noWrap/>
            <w:vAlign w:val="bottom"/>
            <w:hideMark/>
          </w:tcPr>
          <w:p w:rsidR="0092164F" w:rsidRPr="0092164F" w:rsidRDefault="0092164F" w:rsidP="0092164F">
            <w:pPr>
              <w:spacing w:after="0" w:line="240" w:lineRule="auto"/>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92164F" w:rsidRPr="0092164F" w:rsidRDefault="0092164F" w:rsidP="0092164F">
            <w:pPr>
              <w:spacing w:after="0" w:line="240" w:lineRule="auto"/>
              <w:jc w:val="center"/>
              <w:rPr>
                <w:rFonts w:ascii="Times New Roman" w:eastAsia="Times New Roman" w:hAnsi="Times New Roman" w:cs="Times New Roman"/>
                <w:color w:val="000000"/>
                <w:lang w:eastAsia="tr-TR"/>
              </w:rPr>
            </w:pPr>
            <w:r w:rsidRPr="0092164F">
              <w:rPr>
                <w:rFonts w:ascii="Times New Roman" w:eastAsia="Times New Roman" w:hAnsi="Times New Roman" w:cs="Times New Roman"/>
                <w:color w:val="000000"/>
                <w:lang w:eastAsia="tr-TR"/>
              </w:rPr>
              <w:t>6 ay</w:t>
            </w:r>
          </w:p>
        </w:tc>
      </w:tr>
      <w:tr w:rsidR="00082DEE" w:rsidRPr="0092164F" w:rsidTr="00557077">
        <w:trPr>
          <w:trHeight w:val="143"/>
        </w:trPr>
        <w:tc>
          <w:tcPr>
            <w:tcW w:w="1630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92164F" w:rsidRPr="0092164F" w:rsidRDefault="0092164F" w:rsidP="0092164F">
            <w:pPr>
              <w:spacing w:after="0" w:line="240" w:lineRule="auto"/>
              <w:rPr>
                <w:rFonts w:ascii="Times New Roman" w:eastAsia="Times New Roman" w:hAnsi="Times New Roman" w:cs="Times New Roman"/>
                <w:b/>
                <w:bCs/>
                <w:color w:val="000000"/>
                <w:sz w:val="18"/>
                <w:szCs w:val="18"/>
                <w:lang w:eastAsia="tr-TR"/>
              </w:rPr>
            </w:pPr>
            <w:r w:rsidRPr="0092164F">
              <w:rPr>
                <w:rFonts w:ascii="Times New Roman" w:eastAsia="Times New Roman" w:hAnsi="Times New Roman" w:cs="Times New Roman"/>
                <w:b/>
                <w:bCs/>
                <w:color w:val="000000"/>
                <w:sz w:val="18"/>
                <w:szCs w:val="18"/>
                <w:lang w:eastAsia="tr-TR"/>
              </w:rPr>
              <w:br/>
              <w:t>*Riskin rengini bulmak için EK-6'ya bakınız.</w:t>
            </w:r>
          </w:p>
        </w:tc>
      </w:tr>
    </w:tbl>
    <w:p w:rsidR="009C7C3A" w:rsidRDefault="009C7C3A" w:rsidP="00C353F6">
      <w:pPr>
        <w:jc w:val="both"/>
        <w:rPr>
          <w:rFonts w:ascii="Times New Roman" w:hAnsi="Times New Roman" w:cs="Times New Roman"/>
          <w:sz w:val="24"/>
          <w:szCs w:val="24"/>
        </w:rPr>
        <w:sectPr w:rsidR="009C7C3A" w:rsidSect="009572AA">
          <w:pgSz w:w="16839" w:h="11907" w:orient="landscape" w:code="9"/>
          <w:pgMar w:top="426" w:right="1418" w:bottom="0" w:left="1418" w:header="709" w:footer="709" w:gutter="0"/>
          <w:cols w:space="708"/>
          <w:noEndnote/>
          <w:docGrid w:linePitch="299"/>
        </w:sectPr>
      </w:pPr>
    </w:p>
    <w:tbl>
      <w:tblPr>
        <w:tblW w:w="15989" w:type="dxa"/>
        <w:tblInd w:w="-781" w:type="dxa"/>
        <w:tblCellMar>
          <w:left w:w="70" w:type="dxa"/>
          <w:right w:w="70" w:type="dxa"/>
        </w:tblCellMar>
        <w:tblLook w:val="04A0" w:firstRow="1" w:lastRow="0" w:firstColumn="1" w:lastColumn="0" w:noHBand="0" w:noVBand="1"/>
      </w:tblPr>
      <w:tblGrid>
        <w:gridCol w:w="1319"/>
        <w:gridCol w:w="665"/>
        <w:gridCol w:w="7606"/>
        <w:gridCol w:w="564"/>
        <w:gridCol w:w="933"/>
        <w:gridCol w:w="1439"/>
        <w:gridCol w:w="916"/>
        <w:gridCol w:w="424"/>
        <w:gridCol w:w="958"/>
        <w:gridCol w:w="1165"/>
      </w:tblGrid>
      <w:tr w:rsidR="00B76BE9" w:rsidRPr="00B76BE9" w:rsidTr="000B7432">
        <w:trPr>
          <w:gridAfter w:val="4"/>
          <w:wAfter w:w="3463" w:type="dxa"/>
          <w:trHeight w:val="294"/>
        </w:trPr>
        <w:tc>
          <w:tcPr>
            <w:tcW w:w="9590" w:type="dxa"/>
            <w:gridSpan w:val="3"/>
            <w:tcBorders>
              <w:top w:val="nil"/>
              <w:left w:val="nil"/>
              <w:bottom w:val="single" w:sz="4" w:space="0" w:color="auto"/>
              <w:right w:val="nil"/>
            </w:tcBorders>
            <w:shd w:val="clear" w:color="auto" w:fill="auto"/>
            <w:noWrap/>
            <w:vAlign w:val="bottom"/>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r w:rsidRPr="00B76BE9">
              <w:rPr>
                <w:rFonts w:ascii="Times New Roman" w:eastAsia="Times New Roman" w:hAnsi="Times New Roman" w:cs="Times New Roman"/>
                <w:b/>
                <w:bCs/>
                <w:color w:val="000000"/>
                <w:lang w:eastAsia="tr-TR"/>
              </w:rPr>
              <w:lastRenderedPageBreak/>
              <w:t>EK-3 Risk Olasılık Değerlendirme Skalası</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r>
      <w:tr w:rsidR="00B76BE9" w:rsidRPr="00B76BE9" w:rsidTr="000B7432">
        <w:trPr>
          <w:gridAfter w:val="4"/>
          <w:wAfter w:w="3463" w:type="dxa"/>
          <w:trHeight w:val="455"/>
        </w:trPr>
        <w:tc>
          <w:tcPr>
            <w:tcW w:w="959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6BE9" w:rsidRPr="00B76BE9" w:rsidRDefault="00B76BE9" w:rsidP="00B76BE9">
            <w:pPr>
              <w:spacing w:after="0" w:line="240" w:lineRule="auto"/>
              <w:jc w:val="center"/>
              <w:rPr>
                <w:rFonts w:ascii="Times New Roman" w:eastAsia="Times New Roman" w:hAnsi="Times New Roman" w:cs="Times New Roman"/>
                <w:b/>
                <w:bCs/>
                <w:color w:val="000000"/>
                <w:lang w:eastAsia="tr-TR"/>
              </w:rPr>
            </w:pPr>
            <w:r w:rsidRPr="00B76BE9">
              <w:rPr>
                <w:rFonts w:ascii="Times New Roman" w:eastAsia="Times New Roman" w:hAnsi="Times New Roman" w:cs="Times New Roman"/>
                <w:b/>
                <w:bCs/>
                <w:color w:val="000000"/>
                <w:lang w:eastAsia="tr-TR"/>
              </w:rPr>
              <w:t>OLASILIK DEĞERLENDİRME SKALASI</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r>
      <w:tr w:rsidR="00B76BE9" w:rsidRPr="00B76BE9" w:rsidTr="000B7432">
        <w:trPr>
          <w:gridAfter w:val="4"/>
          <w:wAfter w:w="3463" w:type="dxa"/>
          <w:trHeight w:val="688"/>
        </w:trPr>
        <w:tc>
          <w:tcPr>
            <w:tcW w:w="1984" w:type="dxa"/>
            <w:gridSpan w:val="2"/>
            <w:vMerge w:val="restart"/>
            <w:tcBorders>
              <w:top w:val="nil"/>
              <w:left w:val="single" w:sz="4" w:space="0" w:color="auto"/>
              <w:bottom w:val="single" w:sz="4" w:space="0" w:color="000000"/>
              <w:right w:val="single" w:sz="4" w:space="0" w:color="auto"/>
            </w:tcBorders>
            <w:shd w:val="clear" w:color="000000" w:fill="FF0000"/>
            <w:textDirection w:val="btLr"/>
            <w:vAlign w:val="center"/>
            <w:hideMark/>
          </w:tcPr>
          <w:p w:rsidR="00B76BE9" w:rsidRPr="00B76BE9" w:rsidRDefault="00B76BE9" w:rsidP="00B76BE9">
            <w:pPr>
              <w:spacing w:after="0" w:line="240" w:lineRule="auto"/>
              <w:jc w:val="center"/>
              <w:rPr>
                <w:rFonts w:ascii="Times New Roman" w:eastAsia="Times New Roman" w:hAnsi="Times New Roman" w:cs="Times New Roman"/>
                <w:b/>
                <w:bCs/>
                <w:color w:val="000000"/>
                <w:lang w:eastAsia="tr-TR"/>
              </w:rPr>
            </w:pPr>
            <w:r w:rsidRPr="00B76BE9">
              <w:rPr>
                <w:rFonts w:ascii="Times New Roman" w:eastAsia="Times New Roman" w:hAnsi="Times New Roman" w:cs="Times New Roman"/>
                <w:b/>
                <w:bCs/>
                <w:color w:val="000000"/>
                <w:lang w:eastAsia="tr-TR"/>
              </w:rPr>
              <w:t xml:space="preserve">YÜKSEK </w:t>
            </w:r>
            <w:r w:rsidRPr="00B76BE9">
              <w:rPr>
                <w:rFonts w:ascii="Times New Roman" w:eastAsia="Times New Roman" w:hAnsi="Times New Roman" w:cs="Times New Roman"/>
                <w:b/>
                <w:bCs/>
                <w:color w:val="000000"/>
                <w:lang w:eastAsia="tr-TR"/>
              </w:rPr>
              <w:br/>
              <w:t>(7-10)</w:t>
            </w: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 durumu birçok kez gerçekleşti ve şu anda da gerçekleşiyor.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Riskin meydana geleceği neredeyse kesindir.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vMerge w:val="restart"/>
            <w:tcBorders>
              <w:top w:val="single" w:sz="4" w:space="0" w:color="auto"/>
              <w:left w:val="single" w:sz="4" w:space="0" w:color="auto"/>
              <w:bottom w:val="single" w:sz="4" w:space="0" w:color="000000"/>
              <w:right w:val="single" w:sz="4" w:space="0" w:color="auto"/>
            </w:tcBorders>
            <w:shd w:val="clear" w:color="000000" w:fill="FF0000"/>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r w:rsidRPr="00B76BE9">
              <w:rPr>
                <w:rFonts w:ascii="Calibri" w:eastAsia="Times New Roman" w:hAnsi="Calibri" w:cs="Calibri"/>
                <w:color w:val="000000"/>
                <w:lang w:eastAsia="tr-TR"/>
              </w:rPr>
              <w:t> </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6BE9" w:rsidRPr="00B76BE9" w:rsidRDefault="00B76BE9" w:rsidP="00B76BE9">
            <w:pPr>
              <w:spacing w:after="0" w:line="240" w:lineRule="auto"/>
              <w:jc w:val="center"/>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Yüksek Risk (Kırmızı)</w:t>
            </w:r>
            <w:r w:rsidRPr="00B76BE9">
              <w:rPr>
                <w:rFonts w:ascii="Times New Roman" w:eastAsia="Times New Roman" w:hAnsi="Times New Roman" w:cs="Times New Roman"/>
                <w:color w:val="000000"/>
                <w:lang w:eastAsia="tr-TR"/>
              </w:rPr>
              <w:br/>
              <w:t xml:space="preserve">7-10 arası </w:t>
            </w: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 durumu birçok kez gerçekleşti.</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Ortam gerçekleşmesi için son derece uygun.</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Riskin meydana gelme ihtimali yüksektir.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p>
        </w:tc>
      </w:tr>
      <w:tr w:rsidR="00B76BE9" w:rsidRPr="00B76BE9" w:rsidTr="000B7432">
        <w:trPr>
          <w:gridAfter w:val="4"/>
          <w:wAfter w:w="3463" w:type="dxa"/>
          <w:trHeight w:val="688"/>
        </w:trPr>
        <w:tc>
          <w:tcPr>
            <w:tcW w:w="1984" w:type="dxa"/>
            <w:gridSpan w:val="2"/>
            <w:vMerge w:val="restart"/>
            <w:tcBorders>
              <w:top w:val="nil"/>
              <w:left w:val="single" w:sz="4" w:space="0" w:color="auto"/>
              <w:bottom w:val="single" w:sz="4" w:space="0" w:color="000000"/>
              <w:right w:val="single" w:sz="4" w:space="0" w:color="auto"/>
            </w:tcBorders>
            <w:shd w:val="clear" w:color="000000" w:fill="FFFF00"/>
            <w:textDirection w:val="btLr"/>
            <w:vAlign w:val="center"/>
            <w:hideMark/>
          </w:tcPr>
          <w:p w:rsidR="00B76BE9" w:rsidRPr="00B76BE9" w:rsidRDefault="00B76BE9" w:rsidP="00B76BE9">
            <w:pPr>
              <w:spacing w:after="0" w:line="240" w:lineRule="auto"/>
              <w:jc w:val="center"/>
              <w:rPr>
                <w:rFonts w:ascii="Times New Roman" w:eastAsia="Times New Roman" w:hAnsi="Times New Roman" w:cs="Times New Roman"/>
                <w:b/>
                <w:bCs/>
                <w:color w:val="000000"/>
                <w:lang w:eastAsia="tr-TR"/>
              </w:rPr>
            </w:pPr>
            <w:r w:rsidRPr="00B76BE9">
              <w:rPr>
                <w:rFonts w:ascii="Times New Roman" w:eastAsia="Times New Roman" w:hAnsi="Times New Roman" w:cs="Times New Roman"/>
                <w:b/>
                <w:bCs/>
                <w:color w:val="000000"/>
                <w:lang w:eastAsia="tr-TR"/>
              </w:rPr>
              <w:t xml:space="preserve">ORTA </w:t>
            </w:r>
            <w:r w:rsidRPr="00B76BE9">
              <w:rPr>
                <w:rFonts w:ascii="Times New Roman" w:eastAsia="Times New Roman" w:hAnsi="Times New Roman" w:cs="Times New Roman"/>
                <w:b/>
                <w:bCs/>
                <w:color w:val="000000"/>
                <w:lang w:eastAsia="tr-TR"/>
              </w:rPr>
              <w:br/>
              <w:t>(4-6)</w:t>
            </w: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 ancak belirli durumlarda gerçekleşebilir.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r w:rsidRPr="00B76BE9">
              <w:rPr>
                <w:rFonts w:ascii="Calibri" w:eastAsia="Times New Roman" w:hAnsi="Calibri" w:cs="Calibri"/>
                <w:color w:val="000000"/>
                <w:lang w:eastAsia="tr-TR"/>
              </w:rPr>
              <w:t> </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6BE9" w:rsidRPr="00B76BE9" w:rsidRDefault="00B76BE9" w:rsidP="00B76BE9">
            <w:pPr>
              <w:spacing w:after="0" w:line="240" w:lineRule="auto"/>
              <w:jc w:val="center"/>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 xml:space="preserve">Orta Risk </w:t>
            </w:r>
            <w:r w:rsidRPr="00B76BE9">
              <w:rPr>
                <w:rFonts w:ascii="Times New Roman" w:eastAsia="Times New Roman" w:hAnsi="Times New Roman" w:cs="Times New Roman"/>
                <w:color w:val="000000"/>
                <w:lang w:eastAsia="tr-TR"/>
              </w:rPr>
              <w:br/>
              <w:t>(Sarı)</w:t>
            </w:r>
            <w:r w:rsidRPr="00B76BE9">
              <w:rPr>
                <w:rFonts w:ascii="Times New Roman" w:eastAsia="Times New Roman" w:hAnsi="Times New Roman" w:cs="Times New Roman"/>
                <w:color w:val="000000"/>
                <w:lang w:eastAsia="tr-TR"/>
              </w:rPr>
              <w:br/>
              <w:t>4-6 arası</w:t>
            </w: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Ortam gerçekleşmesi için uygun olabilir.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Riskin meydana gelme ihtimali orta derecededir.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p>
        </w:tc>
      </w:tr>
      <w:tr w:rsidR="00B76BE9" w:rsidRPr="00B76BE9" w:rsidTr="000B7432">
        <w:trPr>
          <w:gridAfter w:val="4"/>
          <w:wAfter w:w="3463" w:type="dxa"/>
          <w:trHeight w:val="449"/>
        </w:trPr>
        <w:tc>
          <w:tcPr>
            <w:tcW w:w="1984" w:type="dxa"/>
            <w:gridSpan w:val="2"/>
            <w:vMerge w:val="restart"/>
            <w:tcBorders>
              <w:top w:val="nil"/>
              <w:left w:val="single" w:sz="4" w:space="0" w:color="auto"/>
              <w:bottom w:val="single" w:sz="4" w:space="0" w:color="000000"/>
              <w:right w:val="single" w:sz="4" w:space="0" w:color="auto"/>
            </w:tcBorders>
            <w:shd w:val="clear" w:color="000000" w:fill="92D050"/>
            <w:textDirection w:val="btLr"/>
            <w:vAlign w:val="center"/>
            <w:hideMark/>
          </w:tcPr>
          <w:p w:rsidR="00B76BE9" w:rsidRPr="00B76BE9" w:rsidRDefault="00B76BE9" w:rsidP="00B76BE9">
            <w:pPr>
              <w:spacing w:after="0" w:line="240" w:lineRule="auto"/>
              <w:jc w:val="center"/>
              <w:rPr>
                <w:rFonts w:ascii="Times New Roman" w:eastAsia="Times New Roman" w:hAnsi="Times New Roman" w:cs="Times New Roman"/>
                <w:b/>
                <w:bCs/>
                <w:color w:val="000000"/>
                <w:lang w:eastAsia="tr-TR"/>
              </w:rPr>
            </w:pPr>
            <w:r w:rsidRPr="00B76BE9">
              <w:rPr>
                <w:rFonts w:ascii="Times New Roman" w:eastAsia="Times New Roman" w:hAnsi="Times New Roman" w:cs="Times New Roman"/>
                <w:b/>
                <w:bCs/>
                <w:color w:val="000000"/>
                <w:lang w:eastAsia="tr-TR"/>
              </w:rPr>
              <w:t xml:space="preserve">DÜŞÜK </w:t>
            </w:r>
            <w:r w:rsidRPr="00B76BE9">
              <w:rPr>
                <w:rFonts w:ascii="Times New Roman" w:eastAsia="Times New Roman" w:hAnsi="Times New Roman" w:cs="Times New Roman"/>
                <w:b/>
                <w:bCs/>
                <w:color w:val="000000"/>
                <w:lang w:eastAsia="tr-TR"/>
              </w:rPr>
              <w:br/>
              <w:t>(1-3)</w:t>
            </w: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 durumu ancak çok özel koşullar altında söz konusu olabilir.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Ortam gerçekleşmesi için uygun değil.</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r w:rsidRPr="00B76BE9">
              <w:rPr>
                <w:rFonts w:ascii="Calibri" w:eastAsia="Times New Roman" w:hAnsi="Calibri" w:cs="Calibri"/>
                <w:color w:val="000000"/>
                <w:lang w:eastAsia="tr-TR"/>
              </w:rPr>
              <w:t> </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6BE9" w:rsidRPr="00B76BE9" w:rsidRDefault="00B76BE9" w:rsidP="00B76BE9">
            <w:pPr>
              <w:spacing w:after="0" w:line="240" w:lineRule="auto"/>
              <w:jc w:val="center"/>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 xml:space="preserve">Düşük Risk </w:t>
            </w:r>
            <w:r w:rsidRPr="00B76BE9">
              <w:rPr>
                <w:rFonts w:ascii="Times New Roman" w:eastAsia="Times New Roman" w:hAnsi="Times New Roman" w:cs="Times New Roman"/>
                <w:color w:val="000000"/>
                <w:lang w:eastAsia="tr-TR"/>
              </w:rPr>
              <w:br/>
              <w:t xml:space="preserve">(Yeşil) </w:t>
            </w:r>
            <w:r w:rsidRPr="00B76BE9">
              <w:rPr>
                <w:rFonts w:ascii="Times New Roman" w:eastAsia="Times New Roman" w:hAnsi="Times New Roman" w:cs="Times New Roman"/>
                <w:color w:val="000000"/>
                <w:lang w:eastAsia="tr-TR"/>
              </w:rPr>
              <w:br/>
              <w:t>1-3 arası</w:t>
            </w: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Riskin meydana gelme ihtimali düşüktür.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 durumunun gerçekleşmesi söz konusu değil.</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r>
      <w:tr w:rsidR="00B76BE9" w:rsidRPr="00B76BE9" w:rsidTr="000B7432">
        <w:trPr>
          <w:gridAfter w:val="4"/>
          <w:wAfter w:w="3463" w:type="dxa"/>
          <w:trHeight w:val="688"/>
        </w:trPr>
        <w:tc>
          <w:tcPr>
            <w:tcW w:w="1984" w:type="dxa"/>
            <w:gridSpan w:val="2"/>
            <w:vMerge/>
            <w:tcBorders>
              <w:top w:val="nil"/>
              <w:left w:val="single" w:sz="4" w:space="0" w:color="auto"/>
              <w:bottom w:val="single" w:sz="4" w:space="0" w:color="000000"/>
              <w:right w:val="single" w:sz="4" w:space="0" w:color="auto"/>
            </w:tcBorders>
            <w:vAlign w:val="center"/>
            <w:hideMark/>
          </w:tcPr>
          <w:p w:rsidR="00B76BE9" w:rsidRPr="00B76BE9" w:rsidRDefault="00B76BE9" w:rsidP="00B76BE9">
            <w:pPr>
              <w:spacing w:after="0" w:line="240" w:lineRule="auto"/>
              <w:rPr>
                <w:rFonts w:ascii="Times New Roman" w:eastAsia="Times New Roman" w:hAnsi="Times New Roman" w:cs="Times New Roman"/>
                <w:b/>
                <w:bCs/>
                <w:color w:val="000000"/>
                <w:lang w:eastAsia="tr-TR"/>
              </w:rPr>
            </w:pPr>
          </w:p>
        </w:tc>
        <w:tc>
          <w:tcPr>
            <w:tcW w:w="7606" w:type="dxa"/>
            <w:tcBorders>
              <w:top w:val="nil"/>
              <w:left w:val="nil"/>
              <w:bottom w:val="single" w:sz="4" w:space="0" w:color="auto"/>
              <w:right w:val="single" w:sz="4" w:space="0" w:color="auto"/>
            </w:tcBorders>
            <w:shd w:val="clear" w:color="000000" w:fill="F2F2F2"/>
            <w:noWrap/>
            <w:vAlign w:val="bottom"/>
            <w:hideMark/>
          </w:tcPr>
          <w:p w:rsidR="00B76BE9" w:rsidRPr="00B76BE9" w:rsidRDefault="00B76BE9" w:rsidP="00B76BE9">
            <w:pPr>
              <w:spacing w:after="0" w:line="240" w:lineRule="auto"/>
              <w:rPr>
                <w:rFonts w:ascii="Times New Roman" w:eastAsia="Times New Roman" w:hAnsi="Times New Roman" w:cs="Times New Roman"/>
                <w:color w:val="000000"/>
                <w:lang w:eastAsia="tr-TR"/>
              </w:rPr>
            </w:pPr>
            <w:r w:rsidRPr="00B76BE9">
              <w:rPr>
                <w:rFonts w:ascii="Times New Roman" w:eastAsia="Times New Roman" w:hAnsi="Times New Roman" w:cs="Times New Roman"/>
                <w:color w:val="000000"/>
                <w:lang w:eastAsia="tr-TR"/>
              </w:rPr>
              <w:t>Risk çok istisnai durumlarda meydana gelebilir.</w:t>
            </w:r>
          </w:p>
        </w:tc>
        <w:tc>
          <w:tcPr>
            <w:tcW w:w="564"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933" w:type="dxa"/>
            <w:tcBorders>
              <w:top w:val="nil"/>
              <w:left w:val="nil"/>
              <w:bottom w:val="nil"/>
              <w:right w:val="nil"/>
            </w:tcBorders>
            <w:shd w:val="clear" w:color="auto" w:fill="auto"/>
            <w:noWrap/>
            <w:vAlign w:val="bottom"/>
            <w:hideMark/>
          </w:tcPr>
          <w:p w:rsidR="00B76BE9" w:rsidRPr="00B76BE9" w:rsidRDefault="00B76BE9" w:rsidP="00B76BE9">
            <w:pPr>
              <w:spacing w:after="0" w:line="240" w:lineRule="auto"/>
              <w:rPr>
                <w:rFonts w:ascii="Calibri" w:eastAsia="Times New Roman" w:hAnsi="Calibri" w:cs="Calibri"/>
                <w:color w:val="000000"/>
                <w:lang w:eastAsia="tr-TR"/>
              </w:rPr>
            </w:pPr>
          </w:p>
        </w:tc>
        <w:tc>
          <w:tcPr>
            <w:tcW w:w="1439" w:type="dxa"/>
            <w:tcBorders>
              <w:top w:val="nil"/>
              <w:left w:val="nil"/>
              <w:bottom w:val="nil"/>
              <w:right w:val="nil"/>
            </w:tcBorders>
            <w:shd w:val="clear" w:color="auto" w:fill="auto"/>
            <w:noWrap/>
            <w:vAlign w:val="bottom"/>
            <w:hideMark/>
          </w:tcPr>
          <w:p w:rsidR="00B76BE9" w:rsidRDefault="00B76BE9" w:rsidP="00B76BE9">
            <w:pPr>
              <w:spacing w:after="0" w:line="240" w:lineRule="auto"/>
              <w:rPr>
                <w:rFonts w:ascii="Calibri" w:eastAsia="Times New Roman" w:hAnsi="Calibri" w:cs="Calibri"/>
                <w:color w:val="000000"/>
                <w:lang w:eastAsia="tr-TR"/>
              </w:rPr>
            </w:pPr>
          </w:p>
          <w:p w:rsidR="00A33DD4" w:rsidRDefault="00A33DD4" w:rsidP="00B76BE9">
            <w:pPr>
              <w:spacing w:after="0" w:line="240" w:lineRule="auto"/>
              <w:rPr>
                <w:rFonts w:ascii="Calibri" w:eastAsia="Times New Roman" w:hAnsi="Calibri" w:cs="Calibri"/>
                <w:color w:val="000000"/>
                <w:lang w:eastAsia="tr-TR"/>
              </w:rPr>
            </w:pPr>
          </w:p>
          <w:p w:rsidR="00A33DD4" w:rsidRPr="00B76BE9" w:rsidRDefault="00A33DD4" w:rsidP="00B76BE9">
            <w:pPr>
              <w:spacing w:after="0" w:line="240" w:lineRule="auto"/>
              <w:rPr>
                <w:rFonts w:ascii="Calibri" w:eastAsia="Times New Roman" w:hAnsi="Calibri" w:cs="Calibri"/>
                <w:color w:val="000000"/>
                <w:lang w:eastAsia="tr-TR"/>
              </w:rPr>
            </w:pPr>
          </w:p>
        </w:tc>
      </w:tr>
      <w:tr w:rsidR="00846820" w:rsidRPr="00846820" w:rsidTr="000B7432">
        <w:trPr>
          <w:trHeight w:val="71"/>
        </w:trPr>
        <w:tc>
          <w:tcPr>
            <w:tcW w:w="13442" w:type="dxa"/>
            <w:gridSpan w:val="7"/>
            <w:tcBorders>
              <w:top w:val="nil"/>
              <w:left w:val="nil"/>
              <w:bottom w:val="single" w:sz="4" w:space="0" w:color="auto"/>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r w:rsidRPr="00846820">
              <w:rPr>
                <w:rFonts w:ascii="Times New Roman" w:eastAsia="Times New Roman" w:hAnsi="Times New Roman" w:cs="Times New Roman"/>
                <w:b/>
                <w:bCs/>
                <w:color w:val="000000"/>
                <w:lang w:eastAsia="tr-TR"/>
              </w:rPr>
              <w:lastRenderedPageBreak/>
              <w:t>EK- 4 Risk Etki Değerlendirme Skalası</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43"/>
        </w:trPr>
        <w:tc>
          <w:tcPr>
            <w:tcW w:w="13442"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46820" w:rsidRPr="00846820" w:rsidRDefault="00846820" w:rsidP="00846820">
            <w:pPr>
              <w:spacing w:after="0" w:line="240" w:lineRule="auto"/>
              <w:jc w:val="center"/>
              <w:rPr>
                <w:rFonts w:ascii="Times New Roman" w:eastAsia="Times New Roman" w:hAnsi="Times New Roman" w:cs="Times New Roman"/>
                <w:b/>
                <w:bCs/>
                <w:color w:val="000000"/>
                <w:lang w:eastAsia="tr-TR"/>
              </w:rPr>
            </w:pPr>
            <w:r w:rsidRPr="00846820">
              <w:rPr>
                <w:rFonts w:ascii="Times New Roman" w:eastAsia="Times New Roman" w:hAnsi="Times New Roman" w:cs="Times New Roman"/>
                <w:b/>
                <w:bCs/>
                <w:color w:val="000000"/>
                <w:lang w:eastAsia="tr-TR"/>
              </w:rPr>
              <w:t>ETKİ DEĞERLENDİRME SKALASI</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val="restart"/>
            <w:tcBorders>
              <w:top w:val="nil"/>
              <w:left w:val="single" w:sz="4" w:space="0" w:color="auto"/>
              <w:bottom w:val="single" w:sz="4" w:space="0" w:color="000000"/>
              <w:right w:val="single" w:sz="4" w:space="0" w:color="auto"/>
            </w:tcBorders>
            <w:shd w:val="clear" w:color="000000" w:fill="FF0000"/>
            <w:textDirection w:val="btLr"/>
            <w:vAlign w:val="center"/>
            <w:hideMark/>
          </w:tcPr>
          <w:p w:rsidR="00846820" w:rsidRPr="00846820" w:rsidRDefault="00846820" w:rsidP="00846820">
            <w:pPr>
              <w:spacing w:after="0" w:line="240" w:lineRule="auto"/>
              <w:jc w:val="center"/>
              <w:rPr>
                <w:rFonts w:ascii="Times New Roman" w:eastAsia="Times New Roman" w:hAnsi="Times New Roman" w:cs="Times New Roman"/>
                <w:b/>
                <w:bCs/>
                <w:color w:val="000000"/>
                <w:lang w:eastAsia="tr-TR"/>
              </w:rPr>
            </w:pPr>
            <w:r w:rsidRPr="00846820">
              <w:rPr>
                <w:rFonts w:ascii="Times New Roman" w:eastAsia="Times New Roman" w:hAnsi="Times New Roman" w:cs="Times New Roman"/>
                <w:b/>
                <w:bCs/>
                <w:color w:val="000000"/>
                <w:lang w:eastAsia="tr-TR"/>
              </w:rPr>
              <w:t xml:space="preserve">YÜKSEK </w:t>
            </w:r>
            <w:r w:rsidRPr="00846820">
              <w:rPr>
                <w:rFonts w:ascii="Times New Roman" w:eastAsia="Times New Roman" w:hAnsi="Times New Roman" w:cs="Times New Roman"/>
                <w:b/>
                <w:bCs/>
                <w:color w:val="000000"/>
                <w:lang w:eastAsia="tr-TR"/>
              </w:rPr>
              <w:br/>
              <w:t>(7-10)</w:t>
            </w: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Riskin gerçekleşmesi, birim amirlerinin ve/veya üst yöneticinin istifa etmesini ya da görevden alınmasını gerektiren bir etkiye sahiptir.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Mevzuattan kaynaklanan uyulması gereken</w:t>
            </w:r>
            <w:r w:rsidRPr="00846820">
              <w:rPr>
                <w:rFonts w:ascii="Times New Roman" w:eastAsia="Times New Roman" w:hAnsi="Times New Roman" w:cs="Times New Roman"/>
                <w:color w:val="000000"/>
                <w:u w:val="single"/>
                <w:lang w:eastAsia="tr-TR"/>
              </w:rPr>
              <w:t xml:space="preserve"> önemli </w:t>
            </w:r>
            <w:r w:rsidRPr="00846820">
              <w:rPr>
                <w:rFonts w:ascii="Times New Roman" w:eastAsia="Times New Roman" w:hAnsi="Times New Roman" w:cs="Times New Roman"/>
                <w:color w:val="000000"/>
                <w:lang w:eastAsia="tr-TR"/>
              </w:rPr>
              <w:t>sorumluluklar bulunmaktadır.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Riskin gerçekleşmesi, Üniversitenin kamuoyu nezdindeki itibarı üzerinde </w:t>
            </w:r>
            <w:r w:rsidRPr="00846820">
              <w:rPr>
                <w:rFonts w:ascii="Times New Roman" w:eastAsia="Times New Roman" w:hAnsi="Times New Roman" w:cs="Times New Roman"/>
                <w:color w:val="000000"/>
                <w:u w:val="single"/>
                <w:lang w:eastAsia="tr-TR"/>
              </w:rPr>
              <w:t>kritik ve önemli düzeyde</w:t>
            </w:r>
            <w:r w:rsidRPr="00846820">
              <w:rPr>
                <w:rFonts w:ascii="Times New Roman" w:eastAsia="Times New Roman" w:hAnsi="Times New Roman" w:cs="Times New Roman"/>
                <w:color w:val="000000"/>
                <w:lang w:eastAsia="tr-TR"/>
              </w:rPr>
              <w:t xml:space="preserve"> itibar kaybı yaratır.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FF0000"/>
            <w:noWrap/>
            <w:vAlign w:val="bottom"/>
            <w:hideMark/>
          </w:tcPr>
          <w:p w:rsidR="00846820" w:rsidRPr="00846820" w:rsidRDefault="00846820" w:rsidP="00846820">
            <w:pPr>
              <w:spacing w:after="0" w:line="240" w:lineRule="auto"/>
              <w:rPr>
                <w:rFonts w:ascii="Calibri" w:eastAsia="Times New Roman" w:hAnsi="Calibri" w:cs="Calibri"/>
                <w:color w:val="000000"/>
                <w:lang w:eastAsia="tr-TR"/>
              </w:rPr>
            </w:pPr>
            <w:r w:rsidRPr="00846820">
              <w:rPr>
                <w:rFonts w:ascii="Calibri" w:eastAsia="Times New Roman" w:hAnsi="Calibri" w:cs="Calibri"/>
                <w:color w:val="000000"/>
                <w:lang w:eastAsia="tr-TR"/>
              </w:rPr>
              <w:t> </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820" w:rsidRPr="00846820" w:rsidRDefault="00846820" w:rsidP="00846820">
            <w:pPr>
              <w:spacing w:after="0" w:line="240" w:lineRule="auto"/>
              <w:jc w:val="center"/>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Yüksek Risk (Kırmızı)</w:t>
            </w:r>
            <w:r w:rsidRPr="00846820">
              <w:rPr>
                <w:rFonts w:ascii="Times New Roman" w:eastAsia="Times New Roman" w:hAnsi="Times New Roman" w:cs="Times New Roman"/>
                <w:color w:val="000000"/>
                <w:lang w:eastAsia="tr-TR"/>
              </w:rPr>
              <w:br/>
              <w:t xml:space="preserve">7-10 arası </w:t>
            </w: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Doğal nedenlere dayanmayan personel ve öğrenci </w:t>
            </w:r>
            <w:r w:rsidRPr="00846820">
              <w:rPr>
                <w:rFonts w:ascii="Times New Roman" w:eastAsia="Times New Roman" w:hAnsi="Times New Roman" w:cs="Times New Roman"/>
                <w:color w:val="000000"/>
                <w:u w:val="single"/>
                <w:lang w:eastAsia="tr-TR"/>
              </w:rPr>
              <w:t>ölümü veya sakatlanması</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Calibri" w:eastAsia="Times New Roman" w:hAnsi="Calibri" w:cs="Calibri"/>
                <w:color w:val="000000"/>
                <w:lang w:eastAsia="tr-TR"/>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u w:val="single"/>
                <w:lang w:eastAsia="tr-TR"/>
              </w:rPr>
              <w:t>Uluslararası medyaya</w:t>
            </w:r>
            <w:r w:rsidRPr="00846820">
              <w:rPr>
                <w:rFonts w:ascii="Times New Roman" w:eastAsia="Times New Roman" w:hAnsi="Times New Roman" w:cs="Times New Roman"/>
                <w:color w:val="000000"/>
                <w:lang w:eastAsia="tr-TR"/>
              </w:rPr>
              <w:t xml:space="preserve"> olumsuz olarak bir süre yansımak</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Riskin gerçekleşmesi, Üniversitedeki </w:t>
            </w:r>
            <w:r w:rsidRPr="00846820">
              <w:rPr>
                <w:rFonts w:ascii="Times New Roman" w:eastAsia="Times New Roman" w:hAnsi="Times New Roman" w:cs="Times New Roman"/>
                <w:color w:val="000000"/>
                <w:u w:val="single"/>
                <w:lang w:eastAsia="tr-TR"/>
              </w:rPr>
              <w:t>bir veya birden fazla birimin</w:t>
            </w:r>
            <w:r w:rsidRPr="00846820">
              <w:rPr>
                <w:rFonts w:ascii="Times New Roman" w:eastAsia="Times New Roman" w:hAnsi="Times New Roman" w:cs="Times New Roman"/>
                <w:color w:val="000000"/>
                <w:lang w:eastAsia="tr-TR"/>
              </w:rPr>
              <w:t xml:space="preserve"> faaliyetlerinde </w:t>
            </w:r>
            <w:r w:rsidRPr="00846820">
              <w:rPr>
                <w:rFonts w:ascii="Times New Roman" w:eastAsia="Times New Roman" w:hAnsi="Times New Roman" w:cs="Times New Roman"/>
                <w:color w:val="000000"/>
                <w:u w:val="single"/>
                <w:lang w:eastAsia="tr-TR"/>
              </w:rPr>
              <w:t xml:space="preserve">kesinti/durma </w:t>
            </w:r>
            <w:r w:rsidRPr="00846820">
              <w:rPr>
                <w:rFonts w:ascii="Times New Roman" w:eastAsia="Times New Roman" w:hAnsi="Times New Roman" w:cs="Times New Roman"/>
                <w:color w:val="000000"/>
                <w:lang w:eastAsia="tr-TR"/>
              </w:rPr>
              <w:t>yaşanmasına neden olacak etkiye sahiptir.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Riskin gerçekleşmesi, </w:t>
            </w:r>
            <w:r w:rsidRPr="00846820">
              <w:rPr>
                <w:rFonts w:ascii="Times New Roman" w:eastAsia="Times New Roman" w:hAnsi="Times New Roman" w:cs="Times New Roman"/>
                <w:color w:val="000000"/>
                <w:u w:val="single"/>
                <w:lang w:eastAsia="tr-TR"/>
              </w:rPr>
              <w:t>üst yönetici</w:t>
            </w:r>
            <w:r w:rsidRPr="00846820">
              <w:rPr>
                <w:rFonts w:ascii="Times New Roman" w:eastAsia="Times New Roman" w:hAnsi="Times New Roman" w:cs="Times New Roman"/>
                <w:color w:val="000000"/>
                <w:lang w:eastAsia="tr-TR"/>
              </w:rPr>
              <w:t xml:space="preserve"> memnuniyeti üzerinde olumsuz etkiye sahiptir.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val="restart"/>
            <w:tcBorders>
              <w:top w:val="nil"/>
              <w:left w:val="single" w:sz="4" w:space="0" w:color="auto"/>
              <w:bottom w:val="single" w:sz="4" w:space="0" w:color="000000"/>
              <w:right w:val="single" w:sz="4" w:space="0" w:color="auto"/>
            </w:tcBorders>
            <w:shd w:val="clear" w:color="000000" w:fill="FFFF00"/>
            <w:textDirection w:val="btLr"/>
            <w:vAlign w:val="center"/>
            <w:hideMark/>
          </w:tcPr>
          <w:p w:rsidR="00846820" w:rsidRPr="00846820" w:rsidRDefault="00846820" w:rsidP="00846820">
            <w:pPr>
              <w:spacing w:after="0" w:line="240" w:lineRule="auto"/>
              <w:jc w:val="center"/>
              <w:rPr>
                <w:rFonts w:ascii="Times New Roman" w:eastAsia="Times New Roman" w:hAnsi="Times New Roman" w:cs="Times New Roman"/>
                <w:b/>
                <w:bCs/>
                <w:color w:val="000000"/>
                <w:lang w:eastAsia="tr-TR"/>
              </w:rPr>
            </w:pPr>
            <w:r w:rsidRPr="00846820">
              <w:rPr>
                <w:rFonts w:ascii="Times New Roman" w:eastAsia="Times New Roman" w:hAnsi="Times New Roman" w:cs="Times New Roman"/>
                <w:b/>
                <w:bCs/>
                <w:color w:val="000000"/>
                <w:lang w:eastAsia="tr-TR"/>
              </w:rPr>
              <w:t xml:space="preserve">ORTA </w:t>
            </w:r>
            <w:r w:rsidRPr="00846820">
              <w:rPr>
                <w:rFonts w:ascii="Times New Roman" w:eastAsia="Times New Roman" w:hAnsi="Times New Roman" w:cs="Times New Roman"/>
                <w:b/>
                <w:bCs/>
                <w:color w:val="000000"/>
                <w:lang w:eastAsia="tr-TR"/>
              </w:rPr>
              <w:br/>
              <w:t>(4-6)</w:t>
            </w: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Riskin gerçekleşmesi, </w:t>
            </w:r>
            <w:r w:rsidRPr="00846820">
              <w:rPr>
                <w:rFonts w:ascii="Times New Roman" w:eastAsia="Times New Roman" w:hAnsi="Times New Roman" w:cs="Times New Roman"/>
                <w:color w:val="000000"/>
                <w:u w:val="single"/>
                <w:lang w:eastAsia="tr-TR"/>
              </w:rPr>
              <w:t>personel, öğrenci ve orta düzeye yönetici</w:t>
            </w:r>
            <w:r w:rsidRPr="00846820">
              <w:rPr>
                <w:rFonts w:ascii="Times New Roman" w:eastAsia="Times New Roman" w:hAnsi="Times New Roman" w:cs="Times New Roman"/>
                <w:color w:val="000000"/>
                <w:lang w:eastAsia="tr-TR"/>
              </w:rPr>
              <w:t xml:space="preserve"> memnuniyeti üzerinde olumsuz etkiye sahiptir.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Mevzuattan kaynaklanan uyulması gereken sorumluluklar bulunmaktadır.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Riskin gerçekleşmesinin Üniversitenin kamuoyu nezdindeki itibarı üzerinde etkileri bulunmaktadır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bottom"/>
            <w:hideMark/>
          </w:tcPr>
          <w:p w:rsidR="00846820" w:rsidRPr="00846820" w:rsidRDefault="00846820" w:rsidP="00846820">
            <w:pPr>
              <w:spacing w:after="0" w:line="240" w:lineRule="auto"/>
              <w:rPr>
                <w:rFonts w:ascii="Calibri" w:eastAsia="Times New Roman" w:hAnsi="Calibri" w:cs="Calibri"/>
                <w:color w:val="000000"/>
                <w:lang w:eastAsia="tr-TR"/>
              </w:rPr>
            </w:pPr>
            <w:r w:rsidRPr="00846820">
              <w:rPr>
                <w:rFonts w:ascii="Calibri" w:eastAsia="Times New Roman" w:hAnsi="Calibri" w:cs="Calibri"/>
                <w:color w:val="000000"/>
                <w:lang w:eastAsia="tr-TR"/>
              </w:rPr>
              <w:t> </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820" w:rsidRPr="00846820" w:rsidRDefault="00846820" w:rsidP="00846820">
            <w:pPr>
              <w:spacing w:after="0" w:line="240" w:lineRule="auto"/>
              <w:jc w:val="center"/>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Orta Risk </w:t>
            </w:r>
            <w:r w:rsidRPr="00846820">
              <w:rPr>
                <w:rFonts w:ascii="Times New Roman" w:eastAsia="Times New Roman" w:hAnsi="Times New Roman" w:cs="Times New Roman"/>
                <w:color w:val="000000"/>
                <w:lang w:eastAsia="tr-TR"/>
              </w:rPr>
              <w:br/>
              <w:t>(Sarı)</w:t>
            </w:r>
            <w:r w:rsidRPr="00846820">
              <w:rPr>
                <w:rFonts w:ascii="Times New Roman" w:eastAsia="Times New Roman" w:hAnsi="Times New Roman" w:cs="Times New Roman"/>
                <w:color w:val="000000"/>
                <w:lang w:eastAsia="tr-TR"/>
              </w:rPr>
              <w:br/>
              <w:t>4-6 arası</w:t>
            </w: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Çalışanların veya öğrencilerin tedavi görmesini gerektirecek </w:t>
            </w:r>
            <w:r w:rsidRPr="00846820">
              <w:rPr>
                <w:rFonts w:ascii="Times New Roman" w:eastAsia="Times New Roman" w:hAnsi="Times New Roman" w:cs="Times New Roman"/>
                <w:color w:val="000000"/>
                <w:u w:val="single"/>
                <w:lang w:eastAsia="tr-TR"/>
              </w:rPr>
              <w:t>yaralanmalar.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Calibri" w:eastAsia="Times New Roman" w:hAnsi="Calibri" w:cs="Calibri"/>
                <w:color w:val="000000"/>
                <w:lang w:eastAsia="tr-TR"/>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u w:val="single"/>
                <w:lang w:eastAsia="tr-TR"/>
              </w:rPr>
              <w:t>Ulusal medyaya</w:t>
            </w:r>
            <w:r w:rsidRPr="00846820">
              <w:rPr>
                <w:rFonts w:ascii="Times New Roman" w:eastAsia="Times New Roman" w:hAnsi="Times New Roman" w:cs="Times New Roman"/>
                <w:color w:val="000000"/>
                <w:lang w:eastAsia="tr-TR"/>
              </w:rPr>
              <w:t xml:space="preserve"> olumsuz olarak bir süre yansımak.</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Riskin gerçekleşmesi, Üniversitedeki </w:t>
            </w:r>
            <w:r w:rsidRPr="00846820">
              <w:rPr>
                <w:rFonts w:ascii="Times New Roman" w:eastAsia="Times New Roman" w:hAnsi="Times New Roman" w:cs="Times New Roman"/>
                <w:color w:val="000000"/>
                <w:u w:val="single"/>
                <w:lang w:eastAsia="tr-TR"/>
              </w:rPr>
              <w:t>birden fazla birimin</w:t>
            </w:r>
            <w:r w:rsidRPr="00846820">
              <w:rPr>
                <w:rFonts w:ascii="Times New Roman" w:eastAsia="Times New Roman" w:hAnsi="Times New Roman" w:cs="Times New Roman"/>
                <w:color w:val="000000"/>
                <w:lang w:eastAsia="tr-TR"/>
              </w:rPr>
              <w:t xml:space="preserve"> faaliyetleri üzerinde </w:t>
            </w:r>
            <w:r w:rsidRPr="00846820">
              <w:rPr>
                <w:rFonts w:ascii="Times New Roman" w:eastAsia="Times New Roman" w:hAnsi="Times New Roman" w:cs="Times New Roman"/>
                <w:color w:val="000000"/>
                <w:u w:val="single"/>
                <w:lang w:eastAsia="tr-TR"/>
              </w:rPr>
              <w:t xml:space="preserve">olumsuz </w:t>
            </w:r>
            <w:r w:rsidRPr="00846820">
              <w:rPr>
                <w:rFonts w:ascii="Times New Roman" w:eastAsia="Times New Roman" w:hAnsi="Times New Roman" w:cs="Times New Roman"/>
                <w:color w:val="000000"/>
                <w:lang w:eastAsia="tr-TR"/>
              </w:rPr>
              <w:t>etkiye sahiptir.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val="restart"/>
            <w:tcBorders>
              <w:top w:val="nil"/>
              <w:left w:val="single" w:sz="4" w:space="0" w:color="auto"/>
              <w:bottom w:val="single" w:sz="4" w:space="0" w:color="000000"/>
              <w:right w:val="single" w:sz="4" w:space="0" w:color="auto"/>
            </w:tcBorders>
            <w:shd w:val="clear" w:color="000000" w:fill="92D050"/>
            <w:textDirection w:val="btLr"/>
            <w:vAlign w:val="center"/>
            <w:hideMark/>
          </w:tcPr>
          <w:p w:rsidR="00846820" w:rsidRPr="00846820" w:rsidRDefault="00846820" w:rsidP="00846820">
            <w:pPr>
              <w:spacing w:after="0" w:line="240" w:lineRule="auto"/>
              <w:jc w:val="center"/>
              <w:rPr>
                <w:rFonts w:ascii="Times New Roman" w:eastAsia="Times New Roman" w:hAnsi="Times New Roman" w:cs="Times New Roman"/>
                <w:b/>
                <w:bCs/>
                <w:color w:val="000000"/>
                <w:lang w:eastAsia="tr-TR"/>
              </w:rPr>
            </w:pPr>
            <w:r w:rsidRPr="00846820">
              <w:rPr>
                <w:rFonts w:ascii="Times New Roman" w:eastAsia="Times New Roman" w:hAnsi="Times New Roman" w:cs="Times New Roman"/>
                <w:b/>
                <w:bCs/>
                <w:color w:val="000000"/>
                <w:lang w:eastAsia="tr-TR"/>
              </w:rPr>
              <w:t xml:space="preserve">DÜŞÜK </w:t>
            </w:r>
            <w:r w:rsidRPr="00846820">
              <w:rPr>
                <w:rFonts w:ascii="Times New Roman" w:eastAsia="Times New Roman" w:hAnsi="Times New Roman" w:cs="Times New Roman"/>
                <w:b/>
                <w:bCs/>
                <w:color w:val="000000"/>
                <w:lang w:eastAsia="tr-TR"/>
              </w:rPr>
              <w:br/>
              <w:t>(1-3)</w:t>
            </w: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Riskin gerçekleşmesi,</w:t>
            </w:r>
            <w:r w:rsidRPr="00846820">
              <w:rPr>
                <w:rFonts w:ascii="Times New Roman" w:eastAsia="Times New Roman" w:hAnsi="Times New Roman" w:cs="Times New Roman"/>
                <w:color w:val="000000"/>
                <w:u w:val="single"/>
                <w:lang w:eastAsia="tr-TR"/>
              </w:rPr>
              <w:t xml:space="preserve"> personel ve öğrenci </w:t>
            </w:r>
            <w:r w:rsidRPr="00846820">
              <w:rPr>
                <w:rFonts w:ascii="Times New Roman" w:eastAsia="Times New Roman" w:hAnsi="Times New Roman" w:cs="Times New Roman"/>
                <w:color w:val="000000"/>
                <w:lang w:eastAsia="tr-TR"/>
              </w:rPr>
              <w:t>memnuniyeti üzerinde olumsuz etkiye sahiptir veya bulunmamaktadır.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Mevzuattan kaynaklanan uyulması gereken </w:t>
            </w:r>
            <w:r w:rsidRPr="00846820">
              <w:rPr>
                <w:rFonts w:ascii="Times New Roman" w:eastAsia="Times New Roman" w:hAnsi="Times New Roman" w:cs="Times New Roman"/>
                <w:color w:val="000000"/>
                <w:u w:val="single"/>
                <w:lang w:eastAsia="tr-TR"/>
              </w:rPr>
              <w:t>sınırlı ölçüde</w:t>
            </w:r>
            <w:r w:rsidRPr="00846820">
              <w:rPr>
                <w:rFonts w:ascii="Times New Roman" w:eastAsia="Times New Roman" w:hAnsi="Times New Roman" w:cs="Times New Roman"/>
                <w:color w:val="000000"/>
                <w:lang w:eastAsia="tr-TR"/>
              </w:rPr>
              <w:t xml:space="preserve"> sorumluluklar bulunmakta veya bulunmamaktadır.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Riskin gerçekleşmesinin Üniversitenin kamuoyu nezdindeki itibarı üzerinde </w:t>
            </w:r>
            <w:r w:rsidRPr="00846820">
              <w:rPr>
                <w:rFonts w:ascii="Times New Roman" w:eastAsia="Times New Roman" w:hAnsi="Times New Roman" w:cs="Times New Roman"/>
                <w:color w:val="000000"/>
                <w:u w:val="single"/>
                <w:lang w:eastAsia="tr-TR"/>
              </w:rPr>
              <w:t>sınırlı etkileri</w:t>
            </w:r>
            <w:r w:rsidRPr="00846820">
              <w:rPr>
                <w:rFonts w:ascii="Times New Roman" w:eastAsia="Times New Roman" w:hAnsi="Times New Roman" w:cs="Times New Roman"/>
                <w:color w:val="000000"/>
                <w:lang w:eastAsia="tr-TR"/>
              </w:rPr>
              <w:t xml:space="preserve"> bulunmakta veya hiçbir etkisi bulunmamaktadır.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bottom"/>
            <w:hideMark/>
          </w:tcPr>
          <w:p w:rsidR="00846820" w:rsidRPr="00846820" w:rsidRDefault="00846820" w:rsidP="00846820">
            <w:pPr>
              <w:spacing w:after="0" w:line="240" w:lineRule="auto"/>
              <w:rPr>
                <w:rFonts w:ascii="Calibri" w:eastAsia="Times New Roman" w:hAnsi="Calibri" w:cs="Calibri"/>
                <w:color w:val="000000"/>
                <w:lang w:eastAsia="tr-TR"/>
              </w:rPr>
            </w:pPr>
            <w:r w:rsidRPr="00846820">
              <w:rPr>
                <w:rFonts w:ascii="Calibri" w:eastAsia="Times New Roman" w:hAnsi="Calibri" w:cs="Calibri"/>
                <w:color w:val="000000"/>
                <w:lang w:eastAsia="tr-TR"/>
              </w:rPr>
              <w:t> </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820" w:rsidRPr="00846820" w:rsidRDefault="00846820" w:rsidP="00846820">
            <w:pPr>
              <w:spacing w:after="0" w:line="240" w:lineRule="auto"/>
              <w:jc w:val="center"/>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Düşük Risk </w:t>
            </w:r>
            <w:r w:rsidRPr="00846820">
              <w:rPr>
                <w:rFonts w:ascii="Times New Roman" w:eastAsia="Times New Roman" w:hAnsi="Times New Roman" w:cs="Times New Roman"/>
                <w:color w:val="000000"/>
                <w:lang w:eastAsia="tr-TR"/>
              </w:rPr>
              <w:br/>
              <w:t xml:space="preserve">(Yeşil) </w:t>
            </w:r>
            <w:r w:rsidRPr="00846820">
              <w:rPr>
                <w:rFonts w:ascii="Times New Roman" w:eastAsia="Times New Roman" w:hAnsi="Times New Roman" w:cs="Times New Roman"/>
                <w:color w:val="000000"/>
                <w:lang w:eastAsia="tr-TR"/>
              </w:rPr>
              <w:br/>
              <w:t>1-3 arası</w:t>
            </w: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İlk yardım gerektirebilecek </w:t>
            </w:r>
            <w:r w:rsidRPr="00846820">
              <w:rPr>
                <w:rFonts w:ascii="Times New Roman" w:eastAsia="Times New Roman" w:hAnsi="Times New Roman" w:cs="Times New Roman"/>
                <w:color w:val="000000"/>
                <w:u w:val="single"/>
                <w:lang w:eastAsia="tr-TR"/>
              </w:rPr>
              <w:t>küçük yaralanmalar.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Calibri" w:eastAsia="Times New Roman" w:hAnsi="Calibri" w:cs="Calibri"/>
                <w:color w:val="000000"/>
                <w:lang w:eastAsia="tr-TR"/>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u w:val="single"/>
                <w:lang w:eastAsia="tr-TR"/>
              </w:rPr>
              <w:t>Yerel medyaya</w:t>
            </w:r>
            <w:r w:rsidRPr="00846820">
              <w:rPr>
                <w:rFonts w:ascii="Times New Roman" w:eastAsia="Times New Roman" w:hAnsi="Times New Roman" w:cs="Times New Roman"/>
                <w:color w:val="000000"/>
                <w:lang w:eastAsia="tr-TR"/>
              </w:rPr>
              <w:t xml:space="preserve"> olumsuz olarak bir süre yansıması veya yansımaması.</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302"/>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 xml:space="preserve">Riskin gerçekleşmesi, Üniversitedeki </w:t>
            </w:r>
            <w:r w:rsidRPr="00846820">
              <w:rPr>
                <w:rFonts w:ascii="Times New Roman" w:eastAsia="Times New Roman" w:hAnsi="Times New Roman" w:cs="Times New Roman"/>
                <w:color w:val="000000"/>
                <w:u w:val="single"/>
                <w:lang w:eastAsia="tr-TR"/>
              </w:rPr>
              <w:t xml:space="preserve">bir birimin </w:t>
            </w:r>
            <w:r w:rsidRPr="00846820">
              <w:rPr>
                <w:rFonts w:ascii="Times New Roman" w:eastAsia="Times New Roman" w:hAnsi="Times New Roman" w:cs="Times New Roman"/>
                <w:color w:val="000000"/>
                <w:lang w:eastAsia="tr-TR"/>
              </w:rPr>
              <w:t xml:space="preserve">faaliyetleri üzerinde </w:t>
            </w:r>
            <w:r w:rsidRPr="00846820">
              <w:rPr>
                <w:rFonts w:ascii="Times New Roman" w:eastAsia="Times New Roman" w:hAnsi="Times New Roman" w:cs="Times New Roman"/>
                <w:color w:val="000000"/>
                <w:u w:val="single"/>
                <w:lang w:eastAsia="tr-TR"/>
              </w:rPr>
              <w:t>olumsuz</w:t>
            </w:r>
            <w:r w:rsidRPr="00846820">
              <w:rPr>
                <w:rFonts w:ascii="Times New Roman" w:eastAsia="Times New Roman" w:hAnsi="Times New Roman" w:cs="Times New Roman"/>
                <w:color w:val="000000"/>
                <w:lang w:eastAsia="tr-TR"/>
              </w:rPr>
              <w:t xml:space="preserve"> etkiye sahiptir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r w:rsidR="00846820" w:rsidRPr="00846820" w:rsidTr="000B7432">
        <w:trPr>
          <w:trHeight w:val="424"/>
        </w:trPr>
        <w:tc>
          <w:tcPr>
            <w:tcW w:w="1319" w:type="dxa"/>
            <w:vMerge/>
            <w:tcBorders>
              <w:top w:val="nil"/>
              <w:left w:val="single" w:sz="4" w:space="0" w:color="auto"/>
              <w:bottom w:val="single" w:sz="4" w:space="0" w:color="000000"/>
              <w:right w:val="single" w:sz="4" w:space="0" w:color="auto"/>
            </w:tcBorders>
            <w:vAlign w:val="center"/>
            <w:hideMark/>
          </w:tcPr>
          <w:p w:rsidR="00846820" w:rsidRPr="00846820" w:rsidRDefault="00846820" w:rsidP="00846820">
            <w:pPr>
              <w:spacing w:after="0" w:line="240" w:lineRule="auto"/>
              <w:rPr>
                <w:rFonts w:ascii="Times New Roman" w:eastAsia="Times New Roman" w:hAnsi="Times New Roman" w:cs="Times New Roman"/>
                <w:b/>
                <w:bCs/>
                <w:color w:val="000000"/>
                <w:lang w:eastAsia="tr-TR"/>
              </w:rPr>
            </w:pPr>
          </w:p>
        </w:tc>
        <w:tc>
          <w:tcPr>
            <w:tcW w:w="12123" w:type="dxa"/>
            <w:gridSpan w:val="6"/>
            <w:tcBorders>
              <w:top w:val="nil"/>
              <w:left w:val="nil"/>
              <w:bottom w:val="single" w:sz="4" w:space="0" w:color="auto"/>
              <w:right w:val="single" w:sz="4" w:space="0" w:color="auto"/>
            </w:tcBorders>
            <w:shd w:val="clear" w:color="auto" w:fill="auto"/>
            <w:noWrap/>
            <w:vAlign w:val="center"/>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r w:rsidRPr="00846820">
              <w:rPr>
                <w:rFonts w:ascii="Times New Roman" w:eastAsia="Times New Roman" w:hAnsi="Times New Roman" w:cs="Times New Roman"/>
                <w:color w:val="000000"/>
                <w:lang w:eastAsia="tr-TR"/>
              </w:rPr>
              <w:t>Riskin gerçekleşmesinin, Üniversitenin faaliyetleri üzerinde bir etkisi yoktur.</w:t>
            </w:r>
          </w:p>
        </w:tc>
        <w:tc>
          <w:tcPr>
            <w:tcW w:w="424"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958"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c>
          <w:tcPr>
            <w:tcW w:w="1165" w:type="dxa"/>
            <w:tcBorders>
              <w:top w:val="nil"/>
              <w:left w:val="nil"/>
              <w:bottom w:val="nil"/>
              <w:right w:val="nil"/>
            </w:tcBorders>
            <w:shd w:val="clear" w:color="auto" w:fill="auto"/>
            <w:noWrap/>
            <w:vAlign w:val="bottom"/>
            <w:hideMark/>
          </w:tcPr>
          <w:p w:rsidR="00846820" w:rsidRPr="00846820" w:rsidRDefault="00846820" w:rsidP="00846820">
            <w:pPr>
              <w:spacing w:after="0" w:line="240" w:lineRule="auto"/>
              <w:rPr>
                <w:rFonts w:ascii="Times New Roman" w:eastAsia="Times New Roman" w:hAnsi="Times New Roman" w:cs="Times New Roman"/>
                <w:color w:val="000000"/>
                <w:lang w:eastAsia="tr-TR"/>
              </w:rPr>
            </w:pPr>
          </w:p>
        </w:tc>
      </w:tr>
    </w:tbl>
    <w:p w:rsidR="0024443E" w:rsidRDefault="0024443E" w:rsidP="000B7432">
      <w:pPr>
        <w:tabs>
          <w:tab w:val="left" w:pos="1200"/>
          <w:tab w:val="decimal" w:pos="8931"/>
        </w:tabs>
        <w:rPr>
          <w:rFonts w:ascii="Times New Roman" w:hAnsi="Times New Roman" w:cs="Times New Roman"/>
          <w:b/>
          <w:sz w:val="24"/>
          <w:szCs w:val="24"/>
        </w:rPr>
        <w:sectPr w:rsidR="0024443E" w:rsidSect="00AD29DE">
          <w:pgSz w:w="16839" w:h="11907" w:orient="landscape" w:code="9"/>
          <w:pgMar w:top="284" w:right="1418" w:bottom="0" w:left="1418" w:header="709" w:footer="709" w:gutter="0"/>
          <w:cols w:space="708"/>
          <w:noEndnote/>
          <w:docGrid w:linePitch="299"/>
        </w:sectPr>
      </w:pPr>
      <w:r>
        <w:rPr>
          <w:rFonts w:ascii="Times New Roman" w:hAnsi="Times New Roman" w:cs="Times New Roman"/>
          <w:b/>
          <w:sz w:val="24"/>
          <w:szCs w:val="24"/>
        </w:rPr>
        <w:tab/>
      </w:r>
    </w:p>
    <w:tbl>
      <w:tblPr>
        <w:tblpPr w:leftFromText="141" w:rightFromText="141" w:horzAnchor="margin" w:tblpY="-615"/>
        <w:tblW w:w="8896" w:type="dxa"/>
        <w:tblCellMar>
          <w:left w:w="70" w:type="dxa"/>
          <w:right w:w="70" w:type="dxa"/>
        </w:tblCellMar>
        <w:tblLook w:val="04A0" w:firstRow="1" w:lastRow="0" w:firstColumn="1" w:lastColumn="0" w:noHBand="0" w:noVBand="1"/>
      </w:tblPr>
      <w:tblGrid>
        <w:gridCol w:w="1231"/>
        <w:gridCol w:w="760"/>
        <w:gridCol w:w="1960"/>
        <w:gridCol w:w="802"/>
        <w:gridCol w:w="2891"/>
        <w:gridCol w:w="1252"/>
      </w:tblGrid>
      <w:tr w:rsidR="00BC2E7D" w:rsidRPr="00BC2E7D" w:rsidTr="00BC2E7D">
        <w:trPr>
          <w:trHeight w:val="446"/>
        </w:trPr>
        <w:tc>
          <w:tcPr>
            <w:tcW w:w="8895" w:type="dxa"/>
            <w:gridSpan w:val="6"/>
            <w:tcBorders>
              <w:top w:val="nil"/>
              <w:left w:val="nil"/>
              <w:bottom w:val="single" w:sz="4" w:space="0" w:color="auto"/>
              <w:right w:val="nil"/>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lastRenderedPageBreak/>
              <w:t>EK-5 Risk Seviye Tanımları Tablosu</w:t>
            </w:r>
          </w:p>
        </w:tc>
      </w:tr>
      <w:tr w:rsidR="00BC2E7D" w:rsidRPr="00BC2E7D" w:rsidTr="00BC2E7D">
        <w:trPr>
          <w:trHeight w:val="474"/>
        </w:trPr>
        <w:tc>
          <w:tcPr>
            <w:tcW w:w="8895"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C2E7D" w:rsidRPr="00BC2E7D" w:rsidRDefault="00BC2E7D" w:rsidP="00BC2E7D">
            <w:pPr>
              <w:spacing w:after="0" w:line="240" w:lineRule="auto"/>
              <w:jc w:val="center"/>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t>RİSK SEVİYE TANIMLARI TABLOSU</w:t>
            </w:r>
          </w:p>
        </w:tc>
      </w:tr>
      <w:tr w:rsidR="00BC2E7D" w:rsidRPr="00BC2E7D" w:rsidTr="00BC2E7D">
        <w:trPr>
          <w:trHeight w:val="390"/>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BC2E7D" w:rsidRPr="00BC2E7D" w:rsidRDefault="00BC2E7D" w:rsidP="00BC2E7D">
            <w:pPr>
              <w:spacing w:after="0" w:line="240" w:lineRule="auto"/>
              <w:jc w:val="center"/>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t>ETKİ</w:t>
            </w:r>
          </w:p>
        </w:tc>
        <w:tc>
          <w:tcPr>
            <w:tcW w:w="760" w:type="dxa"/>
            <w:tcBorders>
              <w:top w:val="nil"/>
              <w:left w:val="nil"/>
              <w:bottom w:val="single" w:sz="4" w:space="0" w:color="auto"/>
              <w:right w:val="single" w:sz="4" w:space="0" w:color="auto"/>
            </w:tcBorders>
            <w:shd w:val="clear" w:color="auto" w:fill="auto"/>
            <w:noWrap/>
            <w:vAlign w:val="center"/>
            <w:hideMark/>
          </w:tcPr>
          <w:p w:rsidR="00BC2E7D" w:rsidRPr="00BC2E7D" w:rsidRDefault="00BC2E7D" w:rsidP="00BC2E7D">
            <w:pPr>
              <w:spacing w:after="0" w:line="240" w:lineRule="auto"/>
              <w:jc w:val="center"/>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t>( E )</w:t>
            </w:r>
          </w:p>
        </w:tc>
        <w:tc>
          <w:tcPr>
            <w:tcW w:w="1960" w:type="dxa"/>
            <w:tcBorders>
              <w:top w:val="nil"/>
              <w:left w:val="nil"/>
              <w:bottom w:val="single" w:sz="4" w:space="0" w:color="auto"/>
              <w:right w:val="single" w:sz="4" w:space="0" w:color="auto"/>
            </w:tcBorders>
            <w:shd w:val="clear" w:color="auto" w:fill="auto"/>
            <w:noWrap/>
            <w:vAlign w:val="center"/>
            <w:hideMark/>
          </w:tcPr>
          <w:p w:rsidR="00BC2E7D" w:rsidRPr="00BC2E7D" w:rsidRDefault="00BC2E7D" w:rsidP="00BC2E7D">
            <w:pPr>
              <w:spacing w:after="0" w:line="240" w:lineRule="auto"/>
              <w:jc w:val="center"/>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t>OLASILIK</w:t>
            </w:r>
          </w:p>
        </w:tc>
        <w:tc>
          <w:tcPr>
            <w:tcW w:w="802" w:type="dxa"/>
            <w:tcBorders>
              <w:top w:val="nil"/>
              <w:left w:val="nil"/>
              <w:bottom w:val="single" w:sz="4" w:space="0" w:color="auto"/>
              <w:right w:val="single" w:sz="4" w:space="0" w:color="auto"/>
            </w:tcBorders>
            <w:shd w:val="clear" w:color="auto" w:fill="auto"/>
            <w:noWrap/>
            <w:vAlign w:val="center"/>
            <w:hideMark/>
          </w:tcPr>
          <w:p w:rsidR="00BC2E7D" w:rsidRPr="00BC2E7D" w:rsidRDefault="00BC2E7D" w:rsidP="00BC2E7D">
            <w:pPr>
              <w:spacing w:after="0" w:line="240" w:lineRule="auto"/>
              <w:jc w:val="center"/>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t>( O )</w:t>
            </w:r>
          </w:p>
        </w:tc>
        <w:tc>
          <w:tcPr>
            <w:tcW w:w="2891" w:type="dxa"/>
            <w:tcBorders>
              <w:top w:val="nil"/>
              <w:left w:val="nil"/>
              <w:bottom w:val="single" w:sz="4" w:space="0" w:color="auto"/>
              <w:right w:val="single" w:sz="4" w:space="0" w:color="auto"/>
            </w:tcBorders>
            <w:shd w:val="clear" w:color="auto" w:fill="auto"/>
            <w:noWrap/>
            <w:vAlign w:val="center"/>
            <w:hideMark/>
          </w:tcPr>
          <w:p w:rsidR="00BC2E7D" w:rsidRPr="00BC2E7D" w:rsidRDefault="00BC2E7D" w:rsidP="00BC2E7D">
            <w:pPr>
              <w:spacing w:after="0" w:line="240" w:lineRule="auto"/>
              <w:jc w:val="center"/>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t>RİSK SEVİYESİ</w:t>
            </w:r>
          </w:p>
        </w:tc>
        <w:tc>
          <w:tcPr>
            <w:tcW w:w="1252" w:type="dxa"/>
            <w:tcBorders>
              <w:top w:val="nil"/>
              <w:left w:val="nil"/>
              <w:bottom w:val="single" w:sz="4" w:space="0" w:color="auto"/>
              <w:right w:val="single" w:sz="4" w:space="0" w:color="auto"/>
            </w:tcBorders>
            <w:shd w:val="clear" w:color="auto" w:fill="auto"/>
            <w:noWrap/>
            <w:vAlign w:val="center"/>
            <w:hideMark/>
          </w:tcPr>
          <w:p w:rsidR="00BC2E7D" w:rsidRPr="00BC2E7D" w:rsidRDefault="00BC2E7D" w:rsidP="00BC2E7D">
            <w:pPr>
              <w:spacing w:after="0" w:line="240" w:lineRule="auto"/>
              <w:jc w:val="center"/>
              <w:rPr>
                <w:rFonts w:ascii="Times New Roman" w:eastAsia="Times New Roman" w:hAnsi="Times New Roman" w:cs="Times New Roman"/>
                <w:b/>
                <w:bCs/>
                <w:color w:val="000000"/>
                <w:lang w:eastAsia="tr-TR"/>
              </w:rPr>
            </w:pPr>
            <w:r w:rsidRPr="00BC2E7D">
              <w:rPr>
                <w:rFonts w:ascii="Times New Roman" w:eastAsia="Times New Roman" w:hAnsi="Times New Roman" w:cs="Times New Roman"/>
                <w:b/>
                <w:bCs/>
                <w:color w:val="000000"/>
                <w:lang w:eastAsia="tr-TR"/>
              </w:rPr>
              <w:t>( E*O )</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9</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90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8</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80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7</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70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5</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50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4</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40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760"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9</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54</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8</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48</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7</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125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42</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36</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5</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4</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24</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18</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12</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760"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125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10</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30</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9</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27</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8</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24</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Yüksek</w:t>
            </w:r>
          </w:p>
        </w:tc>
        <w:tc>
          <w:tcPr>
            <w:tcW w:w="802" w:type="dxa"/>
            <w:tcBorders>
              <w:top w:val="nil"/>
              <w:left w:val="nil"/>
              <w:bottom w:val="single" w:sz="4" w:space="0" w:color="auto"/>
              <w:right w:val="single" w:sz="4" w:space="0" w:color="auto"/>
            </w:tcBorders>
            <w:shd w:val="clear" w:color="000000" w:fill="FF00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7</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21</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18</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5</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15</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80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4</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Orta</w:t>
            </w:r>
          </w:p>
        </w:tc>
        <w:tc>
          <w:tcPr>
            <w:tcW w:w="1252" w:type="dxa"/>
            <w:tcBorders>
              <w:top w:val="nil"/>
              <w:left w:val="nil"/>
              <w:bottom w:val="single" w:sz="4" w:space="0" w:color="auto"/>
              <w:right w:val="single" w:sz="4" w:space="0" w:color="auto"/>
            </w:tcBorders>
            <w:shd w:val="clear" w:color="000000" w:fill="FFFF0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12</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125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9</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2</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125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6</w:t>
            </w:r>
          </w:p>
        </w:tc>
      </w:tr>
      <w:tr w:rsidR="00BC2E7D" w:rsidRPr="00BC2E7D" w:rsidTr="00BC2E7D">
        <w:trPr>
          <w:trHeight w:val="407"/>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760"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80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1</w:t>
            </w:r>
          </w:p>
        </w:tc>
        <w:tc>
          <w:tcPr>
            <w:tcW w:w="2891" w:type="dxa"/>
            <w:tcBorders>
              <w:top w:val="nil"/>
              <w:left w:val="nil"/>
              <w:bottom w:val="single" w:sz="4" w:space="0" w:color="auto"/>
              <w:right w:val="single" w:sz="4" w:space="0" w:color="auto"/>
            </w:tcBorders>
            <w:shd w:val="clear" w:color="auto" w:fill="auto"/>
            <w:noWrap/>
            <w:vAlign w:val="bottom"/>
            <w:hideMark/>
          </w:tcPr>
          <w:p w:rsidR="00BC2E7D" w:rsidRPr="00BC2E7D" w:rsidRDefault="00BC2E7D" w:rsidP="00BC2E7D">
            <w:pPr>
              <w:spacing w:after="0" w:line="240" w:lineRule="auto"/>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Düşük</w:t>
            </w:r>
          </w:p>
        </w:tc>
        <w:tc>
          <w:tcPr>
            <w:tcW w:w="1252" w:type="dxa"/>
            <w:tcBorders>
              <w:top w:val="nil"/>
              <w:left w:val="nil"/>
              <w:bottom w:val="single" w:sz="4" w:space="0" w:color="auto"/>
              <w:right w:val="single" w:sz="4" w:space="0" w:color="auto"/>
            </w:tcBorders>
            <w:shd w:val="clear" w:color="000000" w:fill="92D050"/>
            <w:noWrap/>
            <w:vAlign w:val="bottom"/>
            <w:hideMark/>
          </w:tcPr>
          <w:p w:rsidR="00BC2E7D" w:rsidRPr="00BC2E7D" w:rsidRDefault="00BC2E7D" w:rsidP="00BC2E7D">
            <w:pPr>
              <w:spacing w:after="0" w:line="240" w:lineRule="auto"/>
              <w:jc w:val="center"/>
              <w:rPr>
                <w:rFonts w:ascii="Times New Roman" w:eastAsia="Times New Roman" w:hAnsi="Times New Roman" w:cs="Times New Roman"/>
                <w:color w:val="000000"/>
                <w:lang w:eastAsia="tr-TR"/>
              </w:rPr>
            </w:pPr>
            <w:r w:rsidRPr="00BC2E7D">
              <w:rPr>
                <w:rFonts w:ascii="Times New Roman" w:eastAsia="Times New Roman" w:hAnsi="Times New Roman" w:cs="Times New Roman"/>
                <w:color w:val="000000"/>
                <w:lang w:eastAsia="tr-TR"/>
              </w:rPr>
              <w:t>3</w:t>
            </w:r>
          </w:p>
        </w:tc>
      </w:tr>
    </w:tbl>
    <w:p w:rsidR="00BC2E7D" w:rsidRDefault="00BC2E7D" w:rsidP="00C275F9">
      <w:pPr>
        <w:rPr>
          <w:rFonts w:ascii="Times New Roman" w:hAnsi="Times New Roman" w:cs="Times New Roman"/>
          <w:b/>
          <w:sz w:val="24"/>
          <w:szCs w:val="24"/>
        </w:rPr>
      </w:pPr>
    </w:p>
    <w:tbl>
      <w:tblPr>
        <w:tblW w:w="9224" w:type="dxa"/>
        <w:tblInd w:w="55" w:type="dxa"/>
        <w:tblCellMar>
          <w:left w:w="70" w:type="dxa"/>
          <w:right w:w="70" w:type="dxa"/>
        </w:tblCellMar>
        <w:tblLook w:val="04A0" w:firstRow="1" w:lastRow="0" w:firstColumn="1" w:lastColumn="0" w:noHBand="0" w:noVBand="1"/>
      </w:tblPr>
      <w:tblGrid>
        <w:gridCol w:w="883"/>
        <w:gridCol w:w="867"/>
        <w:gridCol w:w="1013"/>
        <w:gridCol w:w="867"/>
        <w:gridCol w:w="868"/>
        <w:gridCol w:w="868"/>
        <w:gridCol w:w="867"/>
        <w:gridCol w:w="1012"/>
        <w:gridCol w:w="992"/>
        <w:gridCol w:w="987"/>
      </w:tblGrid>
      <w:tr w:rsidR="00BC2E7D" w:rsidRPr="00240913" w:rsidTr="000560E2">
        <w:trPr>
          <w:trHeight w:val="528"/>
        </w:trPr>
        <w:tc>
          <w:tcPr>
            <w:tcW w:w="9224" w:type="dxa"/>
            <w:gridSpan w:val="10"/>
            <w:tcBorders>
              <w:top w:val="nil"/>
              <w:left w:val="nil"/>
              <w:bottom w:val="single" w:sz="4" w:space="0" w:color="auto"/>
              <w:right w:val="nil"/>
            </w:tcBorders>
            <w:shd w:val="clear" w:color="auto" w:fill="auto"/>
            <w:noWrap/>
            <w:vAlign w:val="bottom"/>
            <w:hideMark/>
          </w:tcPr>
          <w:p w:rsidR="00BC2E7D" w:rsidRPr="00240913" w:rsidRDefault="00BC2E7D" w:rsidP="0003298F">
            <w:pPr>
              <w:spacing w:after="0" w:line="240" w:lineRule="auto"/>
              <w:rPr>
                <w:rFonts w:ascii="Times New Roman" w:eastAsia="Times New Roman" w:hAnsi="Times New Roman" w:cs="Times New Roman"/>
                <w:b/>
                <w:bCs/>
                <w:color w:val="000000"/>
                <w:lang w:eastAsia="tr-TR"/>
              </w:rPr>
            </w:pPr>
            <w:r w:rsidRPr="00240913">
              <w:rPr>
                <w:rFonts w:ascii="Times New Roman" w:eastAsia="Times New Roman" w:hAnsi="Times New Roman" w:cs="Times New Roman"/>
                <w:b/>
                <w:bCs/>
                <w:color w:val="000000"/>
                <w:lang w:eastAsia="tr-TR"/>
              </w:rPr>
              <w:lastRenderedPageBreak/>
              <w:t>EK-6 Risk Matrisi</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10</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20</w:t>
            </w:r>
          </w:p>
        </w:tc>
        <w:tc>
          <w:tcPr>
            <w:tcW w:w="1013"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30</w:t>
            </w:r>
          </w:p>
        </w:tc>
        <w:tc>
          <w:tcPr>
            <w:tcW w:w="86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40</w:t>
            </w:r>
          </w:p>
        </w:tc>
        <w:tc>
          <w:tcPr>
            <w:tcW w:w="868"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50</w:t>
            </w:r>
          </w:p>
        </w:tc>
        <w:tc>
          <w:tcPr>
            <w:tcW w:w="868"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60</w:t>
            </w:r>
          </w:p>
        </w:tc>
        <w:tc>
          <w:tcPr>
            <w:tcW w:w="86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70</w:t>
            </w:r>
          </w:p>
        </w:tc>
        <w:tc>
          <w:tcPr>
            <w:tcW w:w="101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80</w:t>
            </w:r>
          </w:p>
        </w:tc>
        <w:tc>
          <w:tcPr>
            <w:tcW w:w="99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90</w:t>
            </w:r>
          </w:p>
        </w:tc>
        <w:tc>
          <w:tcPr>
            <w:tcW w:w="98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100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9</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18</w:t>
            </w:r>
          </w:p>
        </w:tc>
        <w:tc>
          <w:tcPr>
            <w:tcW w:w="1013"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27</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36</w:t>
            </w:r>
          </w:p>
        </w:tc>
        <w:tc>
          <w:tcPr>
            <w:tcW w:w="868"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45</w:t>
            </w:r>
          </w:p>
        </w:tc>
        <w:tc>
          <w:tcPr>
            <w:tcW w:w="868"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54</w:t>
            </w:r>
          </w:p>
        </w:tc>
        <w:tc>
          <w:tcPr>
            <w:tcW w:w="86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63</w:t>
            </w:r>
          </w:p>
        </w:tc>
        <w:tc>
          <w:tcPr>
            <w:tcW w:w="101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72</w:t>
            </w:r>
          </w:p>
        </w:tc>
        <w:tc>
          <w:tcPr>
            <w:tcW w:w="99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81</w:t>
            </w:r>
          </w:p>
        </w:tc>
        <w:tc>
          <w:tcPr>
            <w:tcW w:w="98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90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8</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16</w:t>
            </w:r>
          </w:p>
        </w:tc>
        <w:tc>
          <w:tcPr>
            <w:tcW w:w="1013"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ind w:left="203" w:hanging="203"/>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24</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32</w:t>
            </w:r>
          </w:p>
        </w:tc>
        <w:tc>
          <w:tcPr>
            <w:tcW w:w="868"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40</w:t>
            </w:r>
          </w:p>
        </w:tc>
        <w:tc>
          <w:tcPr>
            <w:tcW w:w="868"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48</w:t>
            </w:r>
          </w:p>
        </w:tc>
        <w:tc>
          <w:tcPr>
            <w:tcW w:w="86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56</w:t>
            </w:r>
          </w:p>
        </w:tc>
        <w:tc>
          <w:tcPr>
            <w:tcW w:w="101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64</w:t>
            </w:r>
          </w:p>
        </w:tc>
        <w:tc>
          <w:tcPr>
            <w:tcW w:w="99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72</w:t>
            </w:r>
          </w:p>
        </w:tc>
        <w:tc>
          <w:tcPr>
            <w:tcW w:w="98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80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7</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14</w:t>
            </w:r>
          </w:p>
        </w:tc>
        <w:tc>
          <w:tcPr>
            <w:tcW w:w="1013"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21</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28</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35</w:t>
            </w:r>
          </w:p>
        </w:tc>
        <w:tc>
          <w:tcPr>
            <w:tcW w:w="868"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42</w:t>
            </w:r>
          </w:p>
        </w:tc>
        <w:tc>
          <w:tcPr>
            <w:tcW w:w="86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49</w:t>
            </w:r>
          </w:p>
        </w:tc>
        <w:tc>
          <w:tcPr>
            <w:tcW w:w="101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56</w:t>
            </w:r>
          </w:p>
        </w:tc>
        <w:tc>
          <w:tcPr>
            <w:tcW w:w="99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64</w:t>
            </w:r>
          </w:p>
        </w:tc>
        <w:tc>
          <w:tcPr>
            <w:tcW w:w="98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70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12</w:t>
            </w:r>
          </w:p>
        </w:tc>
        <w:tc>
          <w:tcPr>
            <w:tcW w:w="1013"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18</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24</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30</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36</w:t>
            </w:r>
          </w:p>
        </w:tc>
        <w:tc>
          <w:tcPr>
            <w:tcW w:w="86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42</w:t>
            </w:r>
          </w:p>
        </w:tc>
        <w:tc>
          <w:tcPr>
            <w:tcW w:w="101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48</w:t>
            </w:r>
          </w:p>
        </w:tc>
        <w:tc>
          <w:tcPr>
            <w:tcW w:w="99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54</w:t>
            </w:r>
          </w:p>
        </w:tc>
        <w:tc>
          <w:tcPr>
            <w:tcW w:w="98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10</w:t>
            </w:r>
          </w:p>
        </w:tc>
        <w:tc>
          <w:tcPr>
            <w:tcW w:w="1013"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15</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20</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25</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30</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35</w:t>
            </w:r>
          </w:p>
        </w:tc>
        <w:tc>
          <w:tcPr>
            <w:tcW w:w="101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40</w:t>
            </w:r>
          </w:p>
        </w:tc>
        <w:tc>
          <w:tcPr>
            <w:tcW w:w="992"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45</w:t>
            </w:r>
          </w:p>
        </w:tc>
        <w:tc>
          <w:tcPr>
            <w:tcW w:w="98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w:t>
            </w:r>
          </w:p>
        </w:tc>
        <w:tc>
          <w:tcPr>
            <w:tcW w:w="867"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8</w:t>
            </w:r>
          </w:p>
        </w:tc>
        <w:tc>
          <w:tcPr>
            <w:tcW w:w="1013"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12</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16</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20</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24</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28</w:t>
            </w:r>
          </w:p>
        </w:tc>
        <w:tc>
          <w:tcPr>
            <w:tcW w:w="1012"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32</w:t>
            </w:r>
          </w:p>
        </w:tc>
        <w:tc>
          <w:tcPr>
            <w:tcW w:w="992"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36</w:t>
            </w:r>
          </w:p>
        </w:tc>
        <w:tc>
          <w:tcPr>
            <w:tcW w:w="987" w:type="dxa"/>
            <w:tcBorders>
              <w:top w:val="nil"/>
              <w:left w:val="nil"/>
              <w:bottom w:val="single" w:sz="4" w:space="0" w:color="auto"/>
              <w:right w:val="single" w:sz="4" w:space="0" w:color="auto"/>
            </w:tcBorders>
            <w:shd w:val="clear" w:color="000000" w:fill="FF00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w:t>
            </w:r>
          </w:p>
        </w:tc>
        <w:tc>
          <w:tcPr>
            <w:tcW w:w="867"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w:t>
            </w:r>
          </w:p>
        </w:tc>
        <w:tc>
          <w:tcPr>
            <w:tcW w:w="1013"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9</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12</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15</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18</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21</w:t>
            </w:r>
          </w:p>
        </w:tc>
        <w:tc>
          <w:tcPr>
            <w:tcW w:w="1012"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24</w:t>
            </w:r>
          </w:p>
        </w:tc>
        <w:tc>
          <w:tcPr>
            <w:tcW w:w="992"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27</w:t>
            </w:r>
          </w:p>
        </w:tc>
        <w:tc>
          <w:tcPr>
            <w:tcW w:w="98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w:t>
            </w:r>
          </w:p>
        </w:tc>
        <w:tc>
          <w:tcPr>
            <w:tcW w:w="867"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w:t>
            </w:r>
          </w:p>
        </w:tc>
        <w:tc>
          <w:tcPr>
            <w:tcW w:w="1013"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w:t>
            </w:r>
          </w:p>
        </w:tc>
        <w:tc>
          <w:tcPr>
            <w:tcW w:w="867"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8</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10</w:t>
            </w:r>
          </w:p>
        </w:tc>
        <w:tc>
          <w:tcPr>
            <w:tcW w:w="868"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12</w:t>
            </w:r>
          </w:p>
        </w:tc>
        <w:tc>
          <w:tcPr>
            <w:tcW w:w="86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14</w:t>
            </w:r>
          </w:p>
        </w:tc>
        <w:tc>
          <w:tcPr>
            <w:tcW w:w="1012"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16</w:t>
            </w:r>
          </w:p>
        </w:tc>
        <w:tc>
          <w:tcPr>
            <w:tcW w:w="992"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18</w:t>
            </w:r>
          </w:p>
        </w:tc>
        <w:tc>
          <w:tcPr>
            <w:tcW w:w="98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20</w:t>
            </w:r>
          </w:p>
        </w:tc>
      </w:tr>
      <w:tr w:rsidR="00BC2E7D" w:rsidRPr="00240913" w:rsidTr="000560E2">
        <w:trPr>
          <w:trHeight w:val="908"/>
        </w:trPr>
        <w:tc>
          <w:tcPr>
            <w:tcW w:w="883" w:type="dxa"/>
            <w:tcBorders>
              <w:top w:val="nil"/>
              <w:left w:val="single" w:sz="4" w:space="0" w:color="auto"/>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w:t>
            </w:r>
          </w:p>
        </w:tc>
        <w:tc>
          <w:tcPr>
            <w:tcW w:w="867"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2</w:t>
            </w:r>
          </w:p>
        </w:tc>
        <w:tc>
          <w:tcPr>
            <w:tcW w:w="1013"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3</w:t>
            </w:r>
          </w:p>
        </w:tc>
        <w:tc>
          <w:tcPr>
            <w:tcW w:w="867"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4</w:t>
            </w:r>
          </w:p>
        </w:tc>
        <w:tc>
          <w:tcPr>
            <w:tcW w:w="868"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5</w:t>
            </w:r>
          </w:p>
        </w:tc>
        <w:tc>
          <w:tcPr>
            <w:tcW w:w="868"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6</w:t>
            </w:r>
          </w:p>
        </w:tc>
        <w:tc>
          <w:tcPr>
            <w:tcW w:w="867"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7</w:t>
            </w:r>
          </w:p>
        </w:tc>
        <w:tc>
          <w:tcPr>
            <w:tcW w:w="1012"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8</w:t>
            </w:r>
          </w:p>
        </w:tc>
        <w:tc>
          <w:tcPr>
            <w:tcW w:w="992" w:type="dxa"/>
            <w:tcBorders>
              <w:top w:val="nil"/>
              <w:left w:val="nil"/>
              <w:bottom w:val="single" w:sz="4" w:space="0" w:color="auto"/>
              <w:right w:val="single" w:sz="4" w:space="0" w:color="auto"/>
            </w:tcBorders>
            <w:shd w:val="clear" w:color="000000" w:fill="92D05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9</w:t>
            </w:r>
          </w:p>
        </w:tc>
        <w:tc>
          <w:tcPr>
            <w:tcW w:w="987" w:type="dxa"/>
            <w:tcBorders>
              <w:top w:val="nil"/>
              <w:left w:val="nil"/>
              <w:bottom w:val="single" w:sz="4" w:space="0" w:color="auto"/>
              <w:right w:val="single" w:sz="4" w:space="0" w:color="auto"/>
            </w:tcBorders>
            <w:shd w:val="clear" w:color="000000" w:fill="FFFF00"/>
            <w:noWrap/>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10</w:t>
            </w:r>
          </w:p>
        </w:tc>
      </w:tr>
      <w:tr w:rsidR="00BC2E7D" w:rsidRPr="00240913" w:rsidTr="000560E2">
        <w:trPr>
          <w:trHeight w:val="545"/>
        </w:trPr>
        <w:tc>
          <w:tcPr>
            <w:tcW w:w="883"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867"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1013"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867"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868"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868"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867"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1012"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992"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987"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r>
      <w:tr w:rsidR="00BC2E7D" w:rsidRPr="00240913" w:rsidTr="000560E2">
        <w:trPr>
          <w:trHeight w:val="1091"/>
        </w:trPr>
        <w:tc>
          <w:tcPr>
            <w:tcW w:w="883"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8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r w:rsidRPr="00240913">
              <w:rPr>
                <w:rFonts w:ascii="Calibri" w:eastAsia="Times New Roman" w:hAnsi="Calibri" w:cs="Calibri"/>
                <w:color w:val="000000"/>
                <w:lang w:eastAsia="tr-TR"/>
              </w:rPr>
              <w:t>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 xml:space="preserve">Düşük </w:t>
            </w:r>
            <w:r w:rsidRPr="00240913">
              <w:rPr>
                <w:rFonts w:ascii="Times New Roman" w:eastAsia="Times New Roman" w:hAnsi="Times New Roman" w:cs="Times New Roman"/>
                <w:color w:val="000000"/>
                <w:lang w:eastAsia="tr-TR"/>
              </w:rPr>
              <w:br/>
              <w:t>Risk</w:t>
            </w:r>
          </w:p>
        </w:tc>
        <w:tc>
          <w:tcPr>
            <w:tcW w:w="867"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8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r w:rsidRPr="00240913">
              <w:rPr>
                <w:rFonts w:ascii="Calibri" w:eastAsia="Times New Roman" w:hAnsi="Calibri" w:cs="Calibri"/>
                <w:color w:val="000000"/>
                <w:lang w:eastAsia="tr-TR"/>
              </w:rPr>
              <w:t>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 xml:space="preserve">Orta </w:t>
            </w:r>
            <w:r w:rsidRPr="00240913">
              <w:rPr>
                <w:rFonts w:ascii="Times New Roman" w:eastAsia="Times New Roman" w:hAnsi="Times New Roman" w:cs="Times New Roman"/>
                <w:color w:val="000000"/>
                <w:lang w:eastAsia="tr-TR"/>
              </w:rPr>
              <w:br/>
              <w:t>Risk</w:t>
            </w:r>
          </w:p>
        </w:tc>
        <w:tc>
          <w:tcPr>
            <w:tcW w:w="867"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c>
          <w:tcPr>
            <w:tcW w:w="101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r w:rsidRPr="00240913">
              <w:rPr>
                <w:rFonts w:ascii="Calibri" w:eastAsia="Times New Roman" w:hAnsi="Calibri" w:cs="Calibri"/>
                <w:color w:val="000000"/>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2E7D" w:rsidRPr="00240913" w:rsidRDefault="00BC2E7D" w:rsidP="0003298F">
            <w:pPr>
              <w:spacing w:after="0" w:line="240" w:lineRule="auto"/>
              <w:jc w:val="center"/>
              <w:rPr>
                <w:rFonts w:ascii="Times New Roman" w:eastAsia="Times New Roman" w:hAnsi="Times New Roman" w:cs="Times New Roman"/>
                <w:color w:val="000000"/>
                <w:lang w:eastAsia="tr-TR"/>
              </w:rPr>
            </w:pPr>
            <w:r w:rsidRPr="00240913">
              <w:rPr>
                <w:rFonts w:ascii="Times New Roman" w:eastAsia="Times New Roman" w:hAnsi="Times New Roman" w:cs="Times New Roman"/>
                <w:color w:val="000000"/>
                <w:lang w:eastAsia="tr-TR"/>
              </w:rPr>
              <w:t xml:space="preserve">Yüksek </w:t>
            </w:r>
            <w:r w:rsidRPr="00240913">
              <w:rPr>
                <w:rFonts w:ascii="Times New Roman" w:eastAsia="Times New Roman" w:hAnsi="Times New Roman" w:cs="Times New Roman"/>
                <w:color w:val="000000"/>
                <w:lang w:eastAsia="tr-TR"/>
              </w:rPr>
              <w:br/>
              <w:t>Risk</w:t>
            </w:r>
          </w:p>
        </w:tc>
        <w:tc>
          <w:tcPr>
            <w:tcW w:w="987" w:type="dxa"/>
            <w:tcBorders>
              <w:top w:val="nil"/>
              <w:left w:val="nil"/>
              <w:bottom w:val="nil"/>
              <w:right w:val="nil"/>
            </w:tcBorders>
            <w:shd w:val="clear" w:color="auto" w:fill="auto"/>
            <w:noWrap/>
            <w:vAlign w:val="bottom"/>
            <w:hideMark/>
          </w:tcPr>
          <w:p w:rsidR="00BC2E7D" w:rsidRPr="00240913" w:rsidRDefault="00BC2E7D" w:rsidP="0003298F">
            <w:pPr>
              <w:spacing w:after="0" w:line="240" w:lineRule="auto"/>
              <w:rPr>
                <w:rFonts w:ascii="Calibri" w:eastAsia="Times New Roman" w:hAnsi="Calibri" w:cs="Calibri"/>
                <w:color w:val="000000"/>
                <w:lang w:eastAsia="tr-TR"/>
              </w:rPr>
            </w:pPr>
          </w:p>
        </w:tc>
      </w:tr>
    </w:tbl>
    <w:p w:rsidR="002E3676" w:rsidRDefault="002E3676" w:rsidP="00B360AD">
      <w:pPr>
        <w:tabs>
          <w:tab w:val="left" w:pos="4095"/>
        </w:tabs>
        <w:rPr>
          <w:rFonts w:ascii="Times New Roman" w:hAnsi="Times New Roman" w:cs="Times New Roman"/>
          <w:b/>
          <w:sz w:val="24"/>
          <w:szCs w:val="24"/>
        </w:rPr>
        <w:sectPr w:rsidR="002E3676" w:rsidSect="00C275F9">
          <w:pgSz w:w="11907" w:h="16839" w:code="9"/>
          <w:pgMar w:top="1418" w:right="1842" w:bottom="1418" w:left="1418" w:header="708" w:footer="708" w:gutter="0"/>
          <w:cols w:space="708"/>
          <w:noEndnote/>
          <w:docGrid w:linePitch="299"/>
        </w:sectPr>
      </w:pPr>
    </w:p>
    <w:tbl>
      <w:tblPr>
        <w:tblpPr w:leftFromText="141" w:rightFromText="141" w:horzAnchor="page" w:tblpX="1" w:tblpY="-510"/>
        <w:tblW w:w="16579" w:type="dxa"/>
        <w:tblLayout w:type="fixed"/>
        <w:tblCellMar>
          <w:left w:w="70" w:type="dxa"/>
          <w:right w:w="70" w:type="dxa"/>
        </w:tblCellMar>
        <w:tblLook w:val="04A0" w:firstRow="1" w:lastRow="0" w:firstColumn="1" w:lastColumn="0" w:noHBand="0" w:noVBand="1"/>
      </w:tblPr>
      <w:tblGrid>
        <w:gridCol w:w="270"/>
        <w:gridCol w:w="333"/>
        <w:gridCol w:w="191"/>
        <w:gridCol w:w="263"/>
        <w:gridCol w:w="726"/>
        <w:gridCol w:w="690"/>
        <w:gridCol w:w="310"/>
        <w:gridCol w:w="1142"/>
        <w:gridCol w:w="308"/>
        <w:gridCol w:w="692"/>
        <w:gridCol w:w="270"/>
        <w:gridCol w:w="687"/>
        <w:gridCol w:w="170"/>
        <w:gridCol w:w="681"/>
        <w:gridCol w:w="708"/>
        <w:gridCol w:w="65"/>
        <w:gridCol w:w="786"/>
        <w:gridCol w:w="97"/>
        <w:gridCol w:w="760"/>
        <w:gridCol w:w="47"/>
        <w:gridCol w:w="807"/>
        <w:gridCol w:w="145"/>
        <w:gridCol w:w="1404"/>
        <w:gridCol w:w="243"/>
        <w:gridCol w:w="1152"/>
        <w:gridCol w:w="1857"/>
        <w:gridCol w:w="1775"/>
      </w:tblGrid>
      <w:tr w:rsidR="003A32AE" w:rsidRPr="00DE6AA7" w:rsidTr="00E319DB">
        <w:trPr>
          <w:gridAfter w:val="3"/>
          <w:wAfter w:w="4784" w:type="dxa"/>
          <w:trHeight w:val="421"/>
        </w:trPr>
        <w:tc>
          <w:tcPr>
            <w:tcW w:w="603" w:type="dxa"/>
            <w:gridSpan w:val="2"/>
            <w:tcBorders>
              <w:top w:val="nil"/>
              <w:left w:val="nil"/>
              <w:bottom w:val="nil"/>
              <w:right w:val="nil"/>
            </w:tcBorders>
            <w:shd w:val="clear" w:color="auto" w:fill="auto"/>
            <w:noWrap/>
            <w:vAlign w:val="bottom"/>
          </w:tcPr>
          <w:p w:rsidR="00331CA3" w:rsidRPr="00DE6AA7" w:rsidRDefault="00331CA3" w:rsidP="003A32AE">
            <w:pPr>
              <w:rPr>
                <w:rFonts w:ascii="Times New Roman" w:eastAsia="Times New Roman" w:hAnsi="Times New Roman" w:cs="Times New Roman"/>
                <w:color w:val="000000"/>
                <w:sz w:val="24"/>
                <w:szCs w:val="24"/>
                <w:lang w:eastAsia="tr-TR"/>
              </w:rPr>
            </w:pPr>
          </w:p>
        </w:tc>
        <w:tc>
          <w:tcPr>
            <w:tcW w:w="454" w:type="dxa"/>
            <w:gridSpan w:val="2"/>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726" w:type="dxa"/>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690" w:type="dxa"/>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1760" w:type="dxa"/>
            <w:gridSpan w:val="3"/>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692" w:type="dxa"/>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270" w:type="dxa"/>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857" w:type="dxa"/>
            <w:gridSpan w:val="2"/>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681" w:type="dxa"/>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773" w:type="dxa"/>
            <w:gridSpan w:val="2"/>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883" w:type="dxa"/>
            <w:gridSpan w:val="2"/>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807" w:type="dxa"/>
            <w:gridSpan w:val="2"/>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807" w:type="dxa"/>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c>
          <w:tcPr>
            <w:tcW w:w="1792" w:type="dxa"/>
            <w:gridSpan w:val="3"/>
            <w:tcBorders>
              <w:top w:val="nil"/>
              <w:left w:val="nil"/>
              <w:bottom w:val="nil"/>
              <w:right w:val="nil"/>
            </w:tcBorders>
            <w:shd w:val="clear" w:color="auto" w:fill="auto"/>
            <w:noWrap/>
            <w:vAlign w:val="bottom"/>
          </w:tcPr>
          <w:p w:rsidR="00331CA3" w:rsidRPr="00DE6AA7" w:rsidRDefault="00331CA3" w:rsidP="003A32AE">
            <w:pPr>
              <w:spacing w:after="0" w:line="240" w:lineRule="auto"/>
              <w:rPr>
                <w:rFonts w:ascii="Times New Roman" w:eastAsia="Times New Roman" w:hAnsi="Times New Roman" w:cs="Times New Roman"/>
                <w:color w:val="000000"/>
                <w:sz w:val="24"/>
                <w:szCs w:val="24"/>
                <w:lang w:eastAsia="tr-TR"/>
              </w:rPr>
            </w:pPr>
          </w:p>
        </w:tc>
      </w:tr>
      <w:tr w:rsidR="003A32AE" w:rsidRPr="003A32AE" w:rsidTr="00E319DB">
        <w:trPr>
          <w:gridBefore w:val="1"/>
          <w:wBefore w:w="270" w:type="dxa"/>
          <w:trHeight w:val="353"/>
        </w:trPr>
        <w:tc>
          <w:tcPr>
            <w:tcW w:w="16309" w:type="dxa"/>
            <w:gridSpan w:val="26"/>
            <w:tcBorders>
              <w:top w:val="nil"/>
              <w:left w:val="nil"/>
              <w:bottom w:val="single" w:sz="4" w:space="0" w:color="auto"/>
              <w:right w:val="nil"/>
            </w:tcBorders>
            <w:shd w:val="clear" w:color="auto" w:fill="auto"/>
            <w:noWrap/>
            <w:vAlign w:val="bottom"/>
            <w:hideMark/>
          </w:tcPr>
          <w:p w:rsidR="003A32AE" w:rsidRPr="003A32AE" w:rsidRDefault="003A32AE" w:rsidP="003A32AE">
            <w:pPr>
              <w:spacing w:after="0" w:line="240" w:lineRule="auto"/>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EK-7 Kurum Konsolide Risk Raporu</w:t>
            </w:r>
          </w:p>
        </w:tc>
      </w:tr>
      <w:tr w:rsidR="003A32AE" w:rsidRPr="003A32AE" w:rsidTr="00E319DB">
        <w:trPr>
          <w:gridBefore w:val="1"/>
          <w:wBefore w:w="270" w:type="dxa"/>
          <w:trHeight w:val="353"/>
        </w:trPr>
        <w:tc>
          <w:tcPr>
            <w:tcW w:w="16309" w:type="dxa"/>
            <w:gridSpan w:val="26"/>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3A32AE" w:rsidRPr="003A32AE" w:rsidRDefault="003A32AE" w:rsidP="003A32AE">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 xml:space="preserve"> KURUM KONSOLİDE RİSK TABLOSU</w:t>
            </w:r>
          </w:p>
        </w:tc>
      </w:tr>
      <w:tr w:rsidR="00E319DB" w:rsidRPr="003A32AE" w:rsidTr="00E319DB">
        <w:trPr>
          <w:gridBefore w:val="1"/>
          <w:wBefore w:w="270" w:type="dxa"/>
          <w:trHeight w:val="1483"/>
        </w:trPr>
        <w:tc>
          <w:tcPr>
            <w:tcW w:w="524" w:type="dxa"/>
            <w:gridSpan w:val="2"/>
            <w:tcBorders>
              <w:top w:val="nil"/>
              <w:left w:val="single" w:sz="4" w:space="0" w:color="auto"/>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SIRA</w:t>
            </w:r>
            <w:r w:rsidRPr="003A32AE">
              <w:rPr>
                <w:rFonts w:ascii="Times New Roman" w:eastAsia="Times New Roman" w:hAnsi="Times New Roman" w:cs="Times New Roman"/>
                <w:b/>
                <w:bCs/>
                <w:color w:val="000000"/>
                <w:sz w:val="14"/>
                <w:szCs w:val="14"/>
                <w:lang w:eastAsia="tr-TR"/>
              </w:rPr>
              <w:br/>
              <w:t>NO</w:t>
            </w:r>
          </w:p>
        </w:tc>
        <w:tc>
          <w:tcPr>
            <w:tcW w:w="989" w:type="dxa"/>
            <w:gridSpan w:val="2"/>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İLGİLİ</w:t>
            </w:r>
            <w:r w:rsidRPr="003A32AE">
              <w:rPr>
                <w:rFonts w:ascii="Times New Roman" w:eastAsia="Times New Roman" w:hAnsi="Times New Roman" w:cs="Times New Roman"/>
                <w:b/>
                <w:bCs/>
                <w:color w:val="000000"/>
                <w:sz w:val="14"/>
                <w:szCs w:val="14"/>
                <w:lang w:eastAsia="tr-TR"/>
              </w:rPr>
              <w:br/>
              <w:t>STRATEJİK AMAÇ</w:t>
            </w:r>
          </w:p>
        </w:tc>
        <w:tc>
          <w:tcPr>
            <w:tcW w:w="1000" w:type="dxa"/>
            <w:gridSpan w:val="2"/>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İLGİLİ</w:t>
            </w:r>
            <w:r w:rsidRPr="003A32AE">
              <w:rPr>
                <w:rFonts w:ascii="Times New Roman" w:eastAsia="Times New Roman" w:hAnsi="Times New Roman" w:cs="Times New Roman"/>
                <w:b/>
                <w:bCs/>
                <w:color w:val="000000"/>
                <w:sz w:val="14"/>
                <w:szCs w:val="14"/>
                <w:lang w:eastAsia="tr-TR"/>
              </w:rPr>
              <w:br/>
              <w:t>STRATEJİK HEDEF</w:t>
            </w:r>
          </w:p>
        </w:tc>
        <w:tc>
          <w:tcPr>
            <w:tcW w:w="1142" w:type="dxa"/>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İLGİLİ</w:t>
            </w:r>
            <w:r w:rsidRPr="003A32AE">
              <w:rPr>
                <w:rFonts w:ascii="Times New Roman" w:eastAsia="Times New Roman" w:hAnsi="Times New Roman" w:cs="Times New Roman"/>
                <w:b/>
                <w:bCs/>
                <w:color w:val="000000"/>
                <w:sz w:val="14"/>
                <w:szCs w:val="14"/>
                <w:lang w:eastAsia="tr-TR"/>
              </w:rPr>
              <w:br/>
              <w:t>PERFORMANS HEDEFİ</w:t>
            </w:r>
          </w:p>
        </w:tc>
        <w:tc>
          <w:tcPr>
            <w:tcW w:w="1000" w:type="dxa"/>
            <w:gridSpan w:val="2"/>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İLGİLİ</w:t>
            </w:r>
            <w:r w:rsidRPr="003A32AE">
              <w:rPr>
                <w:rFonts w:ascii="Times New Roman" w:eastAsia="Times New Roman" w:hAnsi="Times New Roman" w:cs="Times New Roman"/>
                <w:b/>
                <w:bCs/>
                <w:color w:val="000000"/>
                <w:sz w:val="14"/>
                <w:szCs w:val="14"/>
                <w:lang w:eastAsia="tr-TR"/>
              </w:rPr>
              <w:br/>
              <w:t>FAALİYET</w:t>
            </w:r>
          </w:p>
        </w:tc>
        <w:tc>
          <w:tcPr>
            <w:tcW w:w="957" w:type="dxa"/>
            <w:gridSpan w:val="2"/>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 xml:space="preserve">RİSK KAYNAĞI </w:t>
            </w:r>
            <w:r w:rsidRPr="003A32AE">
              <w:rPr>
                <w:rFonts w:ascii="Times New Roman" w:eastAsia="Times New Roman" w:hAnsi="Times New Roman" w:cs="Times New Roman"/>
                <w:b/>
                <w:bCs/>
                <w:color w:val="000000"/>
                <w:sz w:val="14"/>
                <w:szCs w:val="14"/>
                <w:lang w:eastAsia="tr-TR"/>
              </w:rPr>
              <w:br/>
            </w:r>
            <w:r w:rsidRPr="003A32AE">
              <w:rPr>
                <w:rFonts w:ascii="Times New Roman" w:eastAsia="Times New Roman" w:hAnsi="Times New Roman" w:cs="Times New Roman"/>
                <w:i/>
                <w:iCs/>
                <w:color w:val="000000"/>
                <w:sz w:val="14"/>
                <w:szCs w:val="14"/>
                <w:lang w:eastAsia="tr-TR"/>
              </w:rPr>
              <w:t>(İç/Dış Risk)</w:t>
            </w:r>
          </w:p>
        </w:tc>
        <w:tc>
          <w:tcPr>
            <w:tcW w:w="851" w:type="dxa"/>
            <w:gridSpan w:val="2"/>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 xml:space="preserve">RİSKİN </w:t>
            </w:r>
            <w:r w:rsidRPr="003A32AE">
              <w:rPr>
                <w:rFonts w:ascii="Times New Roman" w:eastAsia="Times New Roman" w:hAnsi="Times New Roman" w:cs="Times New Roman"/>
                <w:b/>
                <w:bCs/>
                <w:color w:val="000000"/>
                <w:sz w:val="14"/>
                <w:szCs w:val="14"/>
                <w:lang w:eastAsia="tr-TR"/>
              </w:rPr>
              <w:br/>
              <w:t>PUANI</w:t>
            </w:r>
            <w:r w:rsidRPr="003A32AE">
              <w:rPr>
                <w:rFonts w:ascii="Times New Roman" w:eastAsia="Times New Roman" w:hAnsi="Times New Roman" w:cs="Times New Roman"/>
                <w:b/>
                <w:bCs/>
                <w:color w:val="000000"/>
                <w:sz w:val="14"/>
                <w:szCs w:val="14"/>
                <w:lang w:eastAsia="tr-TR"/>
              </w:rPr>
              <w:br/>
              <w:t>(O*E=R)</w:t>
            </w:r>
          </w:p>
        </w:tc>
        <w:tc>
          <w:tcPr>
            <w:tcW w:w="708" w:type="dxa"/>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 xml:space="preserve">RİSKİN </w:t>
            </w:r>
            <w:r w:rsidRPr="003A32AE">
              <w:rPr>
                <w:rFonts w:ascii="Times New Roman" w:eastAsia="Times New Roman" w:hAnsi="Times New Roman" w:cs="Times New Roman"/>
                <w:b/>
                <w:bCs/>
                <w:color w:val="000000"/>
                <w:sz w:val="14"/>
                <w:szCs w:val="14"/>
                <w:lang w:eastAsia="tr-TR"/>
              </w:rPr>
              <w:br/>
              <w:t>RENGİ</w:t>
            </w:r>
          </w:p>
        </w:tc>
        <w:tc>
          <w:tcPr>
            <w:tcW w:w="851" w:type="dxa"/>
            <w:gridSpan w:val="2"/>
            <w:tcBorders>
              <w:top w:val="nil"/>
              <w:left w:val="nil"/>
              <w:bottom w:val="single" w:sz="4" w:space="0" w:color="auto"/>
              <w:right w:val="single" w:sz="4" w:space="0" w:color="auto"/>
            </w:tcBorders>
            <w:shd w:val="clear" w:color="auto" w:fill="auto"/>
            <w:vAlign w:val="bottom"/>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RİSK DÜZEYİ</w:t>
            </w:r>
            <w:r w:rsidRPr="003A32AE">
              <w:rPr>
                <w:rFonts w:ascii="Times New Roman" w:eastAsia="Times New Roman" w:hAnsi="Times New Roman" w:cs="Times New Roman"/>
                <w:b/>
                <w:bCs/>
                <w:color w:val="000000"/>
                <w:sz w:val="14"/>
                <w:szCs w:val="14"/>
                <w:lang w:eastAsia="tr-TR"/>
              </w:rPr>
              <w:br/>
            </w:r>
            <w:r w:rsidRPr="003A32AE">
              <w:rPr>
                <w:rFonts w:ascii="Times New Roman" w:eastAsia="Times New Roman" w:hAnsi="Times New Roman" w:cs="Times New Roman"/>
                <w:b/>
                <w:bCs/>
                <w:i/>
                <w:iCs/>
                <w:color w:val="000000"/>
                <w:sz w:val="14"/>
                <w:szCs w:val="14"/>
                <w:lang w:eastAsia="tr-TR"/>
              </w:rPr>
              <w:t>(Stratejik / Program/</w:t>
            </w:r>
            <w:r w:rsidRPr="003A32AE">
              <w:rPr>
                <w:rFonts w:ascii="Times New Roman" w:eastAsia="Times New Roman" w:hAnsi="Times New Roman" w:cs="Times New Roman"/>
                <w:b/>
                <w:bCs/>
                <w:i/>
                <w:iCs/>
                <w:color w:val="000000"/>
                <w:sz w:val="14"/>
                <w:szCs w:val="14"/>
                <w:lang w:eastAsia="tr-TR"/>
              </w:rPr>
              <w:br/>
              <w:t>Faaliyet Düzeyi)</w:t>
            </w:r>
          </w:p>
        </w:tc>
        <w:tc>
          <w:tcPr>
            <w:tcW w:w="857" w:type="dxa"/>
            <w:gridSpan w:val="2"/>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RİSKE CEVAP VERME YÖNTEMİ</w:t>
            </w:r>
          </w:p>
        </w:tc>
        <w:tc>
          <w:tcPr>
            <w:tcW w:w="999" w:type="dxa"/>
            <w:gridSpan w:val="3"/>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RİSKİN</w:t>
            </w:r>
            <w:r w:rsidRPr="003A32AE">
              <w:rPr>
                <w:rFonts w:ascii="Times New Roman" w:eastAsia="Times New Roman" w:hAnsi="Times New Roman" w:cs="Times New Roman"/>
                <w:b/>
                <w:bCs/>
                <w:color w:val="000000"/>
                <w:sz w:val="14"/>
                <w:szCs w:val="14"/>
                <w:lang w:eastAsia="tr-TR"/>
              </w:rPr>
              <w:br/>
              <w:t xml:space="preserve">ÇÖZÜMÜ </w:t>
            </w:r>
            <w:r w:rsidRPr="003A32AE">
              <w:rPr>
                <w:rFonts w:ascii="Times New Roman" w:eastAsia="Times New Roman" w:hAnsi="Times New Roman" w:cs="Times New Roman"/>
                <w:b/>
                <w:bCs/>
                <w:color w:val="000000"/>
                <w:sz w:val="14"/>
                <w:szCs w:val="14"/>
                <w:lang w:eastAsia="tr-TR"/>
              </w:rPr>
              <w:br/>
              <w:t>İÇİN</w:t>
            </w:r>
            <w:r w:rsidRPr="003A32AE">
              <w:rPr>
                <w:rFonts w:ascii="Times New Roman" w:eastAsia="Times New Roman" w:hAnsi="Times New Roman" w:cs="Times New Roman"/>
                <w:b/>
                <w:bCs/>
                <w:color w:val="000000"/>
                <w:sz w:val="14"/>
                <w:szCs w:val="14"/>
                <w:lang w:eastAsia="tr-TR"/>
              </w:rPr>
              <w:br/>
              <w:t>ÖNERİLER</w:t>
            </w:r>
          </w:p>
        </w:tc>
        <w:tc>
          <w:tcPr>
            <w:tcW w:w="1404" w:type="dxa"/>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 xml:space="preserve">RİSKİN ÇÖZÜMÜ İÇİN YAPILACAK EYLEMİN FAYDASI MALİYETİNDEN </w:t>
            </w:r>
            <w:r w:rsidRPr="003A32AE">
              <w:rPr>
                <w:rFonts w:ascii="Times New Roman" w:eastAsia="Times New Roman" w:hAnsi="Times New Roman" w:cs="Times New Roman"/>
                <w:i/>
                <w:iCs/>
                <w:color w:val="000000"/>
                <w:sz w:val="14"/>
                <w:szCs w:val="14"/>
                <w:lang w:eastAsia="tr-TR"/>
              </w:rPr>
              <w:t>YÜKSEK Mİ?</w:t>
            </w:r>
            <w:r w:rsidRPr="003A32AE">
              <w:rPr>
                <w:rFonts w:ascii="Times New Roman" w:eastAsia="Times New Roman" w:hAnsi="Times New Roman" w:cs="Times New Roman"/>
                <w:i/>
                <w:iCs/>
                <w:color w:val="000000"/>
                <w:sz w:val="14"/>
                <w:szCs w:val="14"/>
                <w:lang w:eastAsia="tr-TR"/>
              </w:rPr>
              <w:br/>
              <w:t>DÜŞÜK MÜ?</w:t>
            </w:r>
          </w:p>
        </w:tc>
        <w:tc>
          <w:tcPr>
            <w:tcW w:w="1395" w:type="dxa"/>
            <w:gridSpan w:val="2"/>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RİSKİN</w:t>
            </w:r>
            <w:r w:rsidRPr="003A32AE">
              <w:rPr>
                <w:rFonts w:ascii="Times New Roman" w:eastAsia="Times New Roman" w:hAnsi="Times New Roman" w:cs="Times New Roman"/>
                <w:b/>
                <w:bCs/>
                <w:color w:val="000000"/>
                <w:sz w:val="14"/>
                <w:szCs w:val="14"/>
                <w:lang w:eastAsia="tr-TR"/>
              </w:rPr>
              <w:br/>
              <w:t>KONTROL</w:t>
            </w:r>
            <w:r w:rsidRPr="003A32AE">
              <w:rPr>
                <w:rFonts w:ascii="Times New Roman" w:eastAsia="Times New Roman" w:hAnsi="Times New Roman" w:cs="Times New Roman"/>
                <w:b/>
                <w:bCs/>
                <w:color w:val="000000"/>
                <w:sz w:val="14"/>
                <w:szCs w:val="14"/>
                <w:lang w:eastAsia="tr-TR"/>
              </w:rPr>
              <w:br/>
              <w:t>ALTINA</w:t>
            </w:r>
            <w:r w:rsidRPr="003A32AE">
              <w:rPr>
                <w:rFonts w:ascii="Times New Roman" w:eastAsia="Times New Roman" w:hAnsi="Times New Roman" w:cs="Times New Roman"/>
                <w:b/>
                <w:bCs/>
                <w:color w:val="000000"/>
                <w:sz w:val="14"/>
                <w:szCs w:val="14"/>
                <w:lang w:eastAsia="tr-TR"/>
              </w:rPr>
              <w:br/>
              <w:t>ALINMASINDAN</w:t>
            </w:r>
            <w:r w:rsidRPr="003A32AE">
              <w:rPr>
                <w:rFonts w:ascii="Times New Roman" w:eastAsia="Times New Roman" w:hAnsi="Times New Roman" w:cs="Times New Roman"/>
                <w:b/>
                <w:bCs/>
                <w:color w:val="000000"/>
                <w:sz w:val="14"/>
                <w:szCs w:val="14"/>
                <w:lang w:eastAsia="tr-TR"/>
              </w:rPr>
              <w:br/>
              <w:t>SORUMLU</w:t>
            </w:r>
            <w:r w:rsidRPr="003A32AE">
              <w:rPr>
                <w:rFonts w:ascii="Times New Roman" w:eastAsia="Times New Roman" w:hAnsi="Times New Roman" w:cs="Times New Roman"/>
                <w:b/>
                <w:bCs/>
                <w:color w:val="000000"/>
                <w:sz w:val="14"/>
                <w:szCs w:val="14"/>
                <w:lang w:eastAsia="tr-TR"/>
              </w:rPr>
              <w:br/>
              <w:t xml:space="preserve">BİRİM </w:t>
            </w:r>
          </w:p>
        </w:tc>
        <w:tc>
          <w:tcPr>
            <w:tcW w:w="1857" w:type="dxa"/>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4"/>
                <w:szCs w:val="14"/>
                <w:lang w:eastAsia="tr-TR"/>
              </w:rPr>
            </w:pPr>
            <w:r w:rsidRPr="003A32AE">
              <w:rPr>
                <w:rFonts w:ascii="Times New Roman" w:eastAsia="Times New Roman" w:hAnsi="Times New Roman" w:cs="Times New Roman"/>
                <w:b/>
                <w:bCs/>
                <w:color w:val="000000"/>
                <w:sz w:val="14"/>
                <w:szCs w:val="14"/>
                <w:lang w:eastAsia="tr-TR"/>
              </w:rPr>
              <w:t xml:space="preserve">RİSKİN </w:t>
            </w:r>
            <w:r w:rsidRPr="003A32AE">
              <w:rPr>
                <w:rFonts w:ascii="Times New Roman" w:eastAsia="Times New Roman" w:hAnsi="Times New Roman" w:cs="Times New Roman"/>
                <w:b/>
                <w:bCs/>
                <w:color w:val="000000"/>
                <w:sz w:val="14"/>
                <w:szCs w:val="14"/>
                <w:lang w:eastAsia="tr-TR"/>
              </w:rPr>
              <w:br/>
              <w:t xml:space="preserve">KONTROL </w:t>
            </w:r>
            <w:r w:rsidRPr="003A32AE">
              <w:rPr>
                <w:rFonts w:ascii="Times New Roman" w:eastAsia="Times New Roman" w:hAnsi="Times New Roman" w:cs="Times New Roman"/>
                <w:b/>
                <w:bCs/>
                <w:color w:val="000000"/>
                <w:sz w:val="14"/>
                <w:szCs w:val="14"/>
                <w:lang w:eastAsia="tr-TR"/>
              </w:rPr>
              <w:br/>
              <w:t xml:space="preserve">ALTINA </w:t>
            </w:r>
            <w:r w:rsidRPr="003A32AE">
              <w:rPr>
                <w:rFonts w:ascii="Times New Roman" w:eastAsia="Times New Roman" w:hAnsi="Times New Roman" w:cs="Times New Roman"/>
                <w:b/>
                <w:bCs/>
                <w:color w:val="000000"/>
                <w:sz w:val="14"/>
                <w:szCs w:val="14"/>
                <w:lang w:eastAsia="tr-TR"/>
              </w:rPr>
              <w:br/>
              <w:t xml:space="preserve">ALINMASI </w:t>
            </w:r>
            <w:r w:rsidRPr="003A32AE">
              <w:rPr>
                <w:rFonts w:ascii="Times New Roman" w:eastAsia="Times New Roman" w:hAnsi="Times New Roman" w:cs="Times New Roman"/>
                <w:b/>
                <w:bCs/>
                <w:color w:val="000000"/>
                <w:sz w:val="14"/>
                <w:szCs w:val="14"/>
                <w:lang w:eastAsia="tr-TR"/>
              </w:rPr>
              <w:br/>
              <w:t xml:space="preserve">İÇİN </w:t>
            </w:r>
            <w:r w:rsidRPr="003A32AE">
              <w:rPr>
                <w:rFonts w:ascii="Times New Roman" w:eastAsia="Times New Roman" w:hAnsi="Times New Roman" w:cs="Times New Roman"/>
                <w:b/>
                <w:bCs/>
                <w:color w:val="000000"/>
                <w:sz w:val="14"/>
                <w:szCs w:val="14"/>
                <w:lang w:eastAsia="tr-TR"/>
              </w:rPr>
              <w:br/>
              <w:t xml:space="preserve">ÖNGÖRÜLEN </w:t>
            </w:r>
            <w:r w:rsidRPr="003A32AE">
              <w:rPr>
                <w:rFonts w:ascii="Times New Roman" w:eastAsia="Times New Roman" w:hAnsi="Times New Roman" w:cs="Times New Roman"/>
                <w:b/>
                <w:bCs/>
                <w:color w:val="000000"/>
                <w:sz w:val="14"/>
                <w:szCs w:val="14"/>
                <w:lang w:eastAsia="tr-TR"/>
              </w:rPr>
              <w:br/>
              <w:t>SÜRE</w:t>
            </w:r>
          </w:p>
        </w:tc>
        <w:tc>
          <w:tcPr>
            <w:tcW w:w="1775" w:type="dxa"/>
            <w:tcBorders>
              <w:top w:val="nil"/>
              <w:left w:val="nil"/>
              <w:bottom w:val="single" w:sz="4" w:space="0" w:color="auto"/>
              <w:right w:val="single" w:sz="4" w:space="0" w:color="auto"/>
            </w:tcBorders>
            <w:shd w:val="clear" w:color="auto" w:fill="auto"/>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sz w:val="16"/>
                <w:szCs w:val="16"/>
                <w:lang w:eastAsia="tr-TR"/>
              </w:rPr>
            </w:pPr>
            <w:r w:rsidRPr="003A32AE">
              <w:rPr>
                <w:rFonts w:ascii="Times New Roman" w:eastAsia="Times New Roman" w:hAnsi="Times New Roman" w:cs="Times New Roman"/>
                <w:b/>
                <w:bCs/>
                <w:color w:val="000000"/>
                <w:sz w:val="16"/>
                <w:szCs w:val="16"/>
                <w:lang w:eastAsia="tr-TR"/>
              </w:rPr>
              <w:t>RİSKLERİN</w:t>
            </w:r>
            <w:r w:rsidRPr="003A32AE">
              <w:rPr>
                <w:rFonts w:ascii="Times New Roman" w:eastAsia="Times New Roman" w:hAnsi="Times New Roman" w:cs="Times New Roman"/>
                <w:b/>
                <w:bCs/>
                <w:color w:val="000000"/>
                <w:sz w:val="16"/>
                <w:szCs w:val="16"/>
                <w:lang w:eastAsia="tr-TR"/>
              </w:rPr>
              <w:br/>
              <w:t>MEVCUT</w:t>
            </w:r>
            <w:r w:rsidRPr="003A32AE">
              <w:rPr>
                <w:rFonts w:ascii="Times New Roman" w:eastAsia="Times New Roman" w:hAnsi="Times New Roman" w:cs="Times New Roman"/>
                <w:b/>
                <w:bCs/>
                <w:color w:val="000000"/>
                <w:sz w:val="16"/>
                <w:szCs w:val="16"/>
                <w:lang w:eastAsia="tr-TR"/>
              </w:rPr>
              <w:br/>
              <w:t>DURUM</w:t>
            </w:r>
            <w:r w:rsidRPr="003A32AE">
              <w:rPr>
                <w:rFonts w:ascii="Times New Roman" w:eastAsia="Times New Roman" w:hAnsi="Times New Roman" w:cs="Times New Roman"/>
                <w:b/>
                <w:bCs/>
                <w:color w:val="000000"/>
                <w:sz w:val="16"/>
                <w:szCs w:val="16"/>
                <w:lang w:eastAsia="tr-TR"/>
              </w:rPr>
              <w:br/>
              <w:t>İTİBARİYLE</w:t>
            </w:r>
            <w:r w:rsidRPr="003A32AE">
              <w:rPr>
                <w:rFonts w:ascii="Times New Roman" w:eastAsia="Times New Roman" w:hAnsi="Times New Roman" w:cs="Times New Roman"/>
                <w:b/>
                <w:bCs/>
                <w:color w:val="000000"/>
                <w:sz w:val="16"/>
                <w:szCs w:val="16"/>
                <w:lang w:eastAsia="tr-TR"/>
              </w:rPr>
              <w:br/>
              <w:t xml:space="preserve">DEVAM EDİP </w:t>
            </w:r>
            <w:r w:rsidRPr="003A32AE">
              <w:rPr>
                <w:rFonts w:ascii="Times New Roman" w:eastAsia="Times New Roman" w:hAnsi="Times New Roman" w:cs="Times New Roman"/>
                <w:b/>
                <w:bCs/>
                <w:color w:val="000000"/>
                <w:sz w:val="16"/>
                <w:szCs w:val="16"/>
                <w:lang w:eastAsia="tr-TR"/>
              </w:rPr>
              <w:br/>
              <w:t xml:space="preserve">ETMEDİĞİ </w:t>
            </w:r>
            <w:r w:rsidRPr="003A32AE">
              <w:rPr>
                <w:rFonts w:ascii="Times New Roman" w:eastAsia="Times New Roman" w:hAnsi="Times New Roman" w:cs="Times New Roman"/>
                <w:i/>
                <w:iCs/>
                <w:color w:val="000000"/>
                <w:sz w:val="16"/>
                <w:szCs w:val="16"/>
                <w:lang w:eastAsia="tr-TR"/>
              </w:rPr>
              <w:t>(ÇÖZÜLDÜ/</w:t>
            </w:r>
            <w:r w:rsidRPr="003A32AE">
              <w:rPr>
                <w:rFonts w:ascii="Times New Roman" w:eastAsia="Times New Roman" w:hAnsi="Times New Roman" w:cs="Times New Roman"/>
                <w:i/>
                <w:iCs/>
                <w:color w:val="000000"/>
                <w:sz w:val="16"/>
                <w:szCs w:val="16"/>
                <w:lang w:eastAsia="tr-TR"/>
              </w:rPr>
              <w:br/>
              <w:t>ÇÖZÜLMEDİ)</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r w:rsidRPr="003A32AE">
              <w:rPr>
                <w:rFonts w:ascii="Times New Roman" w:eastAsia="Times New Roman" w:hAnsi="Times New Roman" w:cs="Times New Roman"/>
                <w:b/>
                <w:bCs/>
                <w:color w:val="000000"/>
                <w:sz w:val="14"/>
                <w:szCs w:val="14"/>
                <w:lang w:eastAsia="tr-TR"/>
              </w:rPr>
              <w:t xml:space="preserve">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sz w:val="16"/>
                <w:szCs w:val="16"/>
                <w:lang w:eastAsia="tr-TR"/>
              </w:rPr>
            </w:pPr>
            <w:r w:rsidRPr="003A32AE">
              <w:rPr>
                <w:rFonts w:ascii="Calibri" w:eastAsia="Times New Roman" w:hAnsi="Calibri" w:cs="Calibri"/>
                <w:color w:val="000000"/>
                <w:sz w:val="16"/>
                <w:szCs w:val="16"/>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476"/>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ind w:hanging="218"/>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4</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5</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6</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7</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8</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9</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r w:rsidR="00E319DB" w:rsidRPr="003A32AE" w:rsidTr="00E319DB">
        <w:trPr>
          <w:gridBefore w:val="1"/>
          <w:wBefore w:w="270" w:type="dxa"/>
          <w:trHeight w:val="587"/>
        </w:trPr>
        <w:tc>
          <w:tcPr>
            <w:tcW w:w="5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jc w:val="center"/>
              <w:rPr>
                <w:rFonts w:ascii="Times New Roman" w:eastAsia="Times New Roman" w:hAnsi="Times New Roman" w:cs="Times New Roman"/>
                <w:b/>
                <w:bCs/>
                <w:color w:val="000000"/>
                <w:lang w:eastAsia="tr-TR"/>
              </w:rPr>
            </w:pPr>
            <w:r w:rsidRPr="003A32AE">
              <w:rPr>
                <w:rFonts w:ascii="Times New Roman" w:eastAsia="Times New Roman" w:hAnsi="Times New Roman" w:cs="Times New Roman"/>
                <w:b/>
                <w:bCs/>
                <w:color w:val="000000"/>
                <w:lang w:eastAsia="tr-TR"/>
              </w:rPr>
              <w:t>10</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142"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999" w:type="dxa"/>
            <w:gridSpan w:val="3"/>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404"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857"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c>
          <w:tcPr>
            <w:tcW w:w="1775" w:type="dxa"/>
            <w:tcBorders>
              <w:top w:val="nil"/>
              <w:left w:val="nil"/>
              <w:bottom w:val="single" w:sz="4" w:space="0" w:color="auto"/>
              <w:right w:val="single" w:sz="4" w:space="0" w:color="auto"/>
            </w:tcBorders>
            <w:shd w:val="clear" w:color="auto" w:fill="auto"/>
            <w:noWrap/>
            <w:vAlign w:val="bottom"/>
            <w:hideMark/>
          </w:tcPr>
          <w:p w:rsidR="00E319DB" w:rsidRPr="003A32AE" w:rsidRDefault="00E319DB" w:rsidP="00E319DB">
            <w:pPr>
              <w:spacing w:after="0" w:line="240" w:lineRule="auto"/>
              <w:rPr>
                <w:rFonts w:ascii="Calibri" w:eastAsia="Times New Roman" w:hAnsi="Calibri" w:cs="Calibri"/>
                <w:color w:val="000000"/>
                <w:lang w:eastAsia="tr-TR"/>
              </w:rPr>
            </w:pPr>
            <w:r w:rsidRPr="003A32AE">
              <w:rPr>
                <w:rFonts w:ascii="Calibri" w:eastAsia="Times New Roman" w:hAnsi="Calibri" w:cs="Calibri"/>
                <w:color w:val="000000"/>
                <w:lang w:eastAsia="tr-TR"/>
              </w:rPr>
              <w:t> </w:t>
            </w:r>
          </w:p>
        </w:tc>
      </w:tr>
    </w:tbl>
    <w:p w:rsidR="006F5FA0" w:rsidRPr="001F3782" w:rsidRDefault="006F5FA0" w:rsidP="003A32AE">
      <w:pPr>
        <w:tabs>
          <w:tab w:val="left" w:pos="1815"/>
        </w:tabs>
        <w:ind w:left="-567" w:firstLine="567"/>
        <w:rPr>
          <w:rFonts w:ascii="Times New Roman" w:hAnsi="Times New Roman" w:cs="Times New Roman"/>
          <w:sz w:val="24"/>
          <w:szCs w:val="24"/>
        </w:rPr>
      </w:pPr>
    </w:p>
    <w:sectPr w:rsidR="006F5FA0" w:rsidRPr="001F3782" w:rsidSect="003A32AE">
      <w:pgSz w:w="16839" w:h="11907" w:orient="landscape" w:code="9"/>
      <w:pgMar w:top="851" w:right="1418" w:bottom="1418" w:left="709"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19" w:rsidRDefault="00725119" w:rsidP="003B492D">
      <w:pPr>
        <w:spacing w:after="0" w:line="240" w:lineRule="auto"/>
      </w:pPr>
      <w:r>
        <w:separator/>
      </w:r>
    </w:p>
  </w:endnote>
  <w:endnote w:type="continuationSeparator" w:id="0">
    <w:p w:rsidR="00725119" w:rsidRDefault="00725119" w:rsidP="003B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41619"/>
      <w:docPartObj>
        <w:docPartGallery w:val="Page Numbers (Bottom of Page)"/>
        <w:docPartUnique/>
      </w:docPartObj>
    </w:sdtPr>
    <w:sdtEndPr/>
    <w:sdtContent>
      <w:p w:rsidR="0092164F" w:rsidRDefault="0092164F">
        <w:pPr>
          <w:pStyle w:val="Altbilgi"/>
          <w:jc w:val="right"/>
        </w:pPr>
        <w:r>
          <w:fldChar w:fldCharType="begin"/>
        </w:r>
        <w:r>
          <w:instrText>PAGE   \* MERGEFORMAT</w:instrText>
        </w:r>
        <w:r>
          <w:fldChar w:fldCharType="separate"/>
        </w:r>
        <w:r w:rsidR="004C0707">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19" w:rsidRDefault="00725119" w:rsidP="003B492D">
      <w:pPr>
        <w:spacing w:after="0" w:line="240" w:lineRule="auto"/>
      </w:pPr>
      <w:r>
        <w:separator/>
      </w:r>
    </w:p>
  </w:footnote>
  <w:footnote w:type="continuationSeparator" w:id="0">
    <w:p w:rsidR="00725119" w:rsidRDefault="00725119" w:rsidP="003B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F" w:rsidRDefault="0072511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3212" o:spid="_x0000_s2066" type="#_x0000_t75" style="position:absolute;margin-left:0;margin-top:0;width:265.5pt;height:265.5pt;z-index:-251657216;mso-position-horizontal:center;mso-position-horizontal-relative:margin;mso-position-vertical:center;mso-position-vertical-relative:margin" o:allowincell="f">
          <v:imagedata r:id="rId1" o:title="0ded08e23ecc8c72689ed9ca474d1ac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F" w:rsidRDefault="0072511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3213" o:spid="_x0000_s2067" type="#_x0000_t75" style="position:absolute;margin-left:0;margin-top:0;width:265.5pt;height:265.5pt;z-index:-251656192;mso-position-horizontal:center;mso-position-horizontal-relative:margin;mso-position-vertical:center;mso-position-vertical-relative:margin" o:allowincell="f">
          <v:imagedata r:id="rId1" o:title="0ded08e23ecc8c72689ed9ca474d1ac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F" w:rsidRDefault="0072511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3211" o:spid="_x0000_s2065" type="#_x0000_t75" style="position:absolute;margin-left:0;margin-top:0;width:265.5pt;height:265.5pt;z-index:-251658240;mso-position-horizontal:center;mso-position-horizontal-relative:margin;mso-position-vertical:center;mso-position-vertical-relative:margin" o:allowincell="f">
          <v:imagedata r:id="rId1" o:title="0ded08e23ecc8c72689ed9ca474d1ac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1EA"/>
    <w:multiLevelType w:val="hybridMultilevel"/>
    <w:tmpl w:val="11487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D7A32"/>
    <w:multiLevelType w:val="hybridMultilevel"/>
    <w:tmpl w:val="579A3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3308C6"/>
    <w:multiLevelType w:val="hybridMultilevel"/>
    <w:tmpl w:val="5B380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D5018E"/>
    <w:multiLevelType w:val="hybridMultilevel"/>
    <w:tmpl w:val="B0AA0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E05EC9"/>
    <w:multiLevelType w:val="hybridMultilevel"/>
    <w:tmpl w:val="173A5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0B89"/>
    <w:multiLevelType w:val="hybridMultilevel"/>
    <w:tmpl w:val="6570D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357741"/>
    <w:multiLevelType w:val="hybridMultilevel"/>
    <w:tmpl w:val="B6EE5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5F4359"/>
    <w:multiLevelType w:val="hybridMultilevel"/>
    <w:tmpl w:val="C2DAD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830EFC"/>
    <w:multiLevelType w:val="hybridMultilevel"/>
    <w:tmpl w:val="0BAAF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EE7ED3"/>
    <w:multiLevelType w:val="hybridMultilevel"/>
    <w:tmpl w:val="6A5A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FC01E8"/>
    <w:multiLevelType w:val="hybridMultilevel"/>
    <w:tmpl w:val="69A69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6806E4"/>
    <w:multiLevelType w:val="hybridMultilevel"/>
    <w:tmpl w:val="FBEA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AE3F38"/>
    <w:multiLevelType w:val="hybridMultilevel"/>
    <w:tmpl w:val="8F682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B871BB"/>
    <w:multiLevelType w:val="hybridMultilevel"/>
    <w:tmpl w:val="A02C2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0F5FAA"/>
    <w:multiLevelType w:val="hybridMultilevel"/>
    <w:tmpl w:val="A4667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251A53"/>
    <w:multiLevelType w:val="hybridMultilevel"/>
    <w:tmpl w:val="9C087892"/>
    <w:lvl w:ilvl="0" w:tplc="64A233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3429F7"/>
    <w:multiLevelType w:val="hybridMultilevel"/>
    <w:tmpl w:val="B8D0A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3F59D0"/>
    <w:multiLevelType w:val="hybridMultilevel"/>
    <w:tmpl w:val="8FFAF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DB2B9F"/>
    <w:multiLevelType w:val="hybridMultilevel"/>
    <w:tmpl w:val="4DFC1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9B716C"/>
    <w:multiLevelType w:val="hybridMultilevel"/>
    <w:tmpl w:val="2FB49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250EE9"/>
    <w:multiLevelType w:val="hybridMultilevel"/>
    <w:tmpl w:val="DE3C4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
  </w:num>
  <w:num w:numId="5">
    <w:abstractNumId w:val="9"/>
  </w:num>
  <w:num w:numId="6">
    <w:abstractNumId w:val="5"/>
  </w:num>
  <w:num w:numId="7">
    <w:abstractNumId w:val="19"/>
  </w:num>
  <w:num w:numId="8">
    <w:abstractNumId w:val="11"/>
  </w:num>
  <w:num w:numId="9">
    <w:abstractNumId w:val="18"/>
  </w:num>
  <w:num w:numId="10">
    <w:abstractNumId w:val="13"/>
  </w:num>
  <w:num w:numId="11">
    <w:abstractNumId w:val="6"/>
  </w:num>
  <w:num w:numId="12">
    <w:abstractNumId w:val="3"/>
  </w:num>
  <w:num w:numId="13">
    <w:abstractNumId w:val="17"/>
  </w:num>
  <w:num w:numId="14">
    <w:abstractNumId w:val="14"/>
  </w:num>
  <w:num w:numId="15">
    <w:abstractNumId w:val="16"/>
  </w:num>
  <w:num w:numId="16">
    <w:abstractNumId w:val="2"/>
  </w:num>
  <w:num w:numId="17">
    <w:abstractNumId w:val="7"/>
  </w:num>
  <w:num w:numId="18">
    <w:abstractNumId w:val="0"/>
  </w:num>
  <w:num w:numId="19">
    <w:abstractNumId w:val="12"/>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2A"/>
    <w:rsid w:val="00013B3E"/>
    <w:rsid w:val="00020CCC"/>
    <w:rsid w:val="000309F0"/>
    <w:rsid w:val="0004552F"/>
    <w:rsid w:val="00054146"/>
    <w:rsid w:val="000560E2"/>
    <w:rsid w:val="00060196"/>
    <w:rsid w:val="00060D28"/>
    <w:rsid w:val="00061AEA"/>
    <w:rsid w:val="00064C29"/>
    <w:rsid w:val="00073411"/>
    <w:rsid w:val="00082DEE"/>
    <w:rsid w:val="00086E65"/>
    <w:rsid w:val="000A3C76"/>
    <w:rsid w:val="000A4E1D"/>
    <w:rsid w:val="000A6F70"/>
    <w:rsid w:val="000A7D4F"/>
    <w:rsid w:val="000B5ABC"/>
    <w:rsid w:val="000B7432"/>
    <w:rsid w:val="000C6547"/>
    <w:rsid w:val="000D2D69"/>
    <w:rsid w:val="000E0E30"/>
    <w:rsid w:val="000E29B0"/>
    <w:rsid w:val="000E7FBF"/>
    <w:rsid w:val="001024C2"/>
    <w:rsid w:val="001057BA"/>
    <w:rsid w:val="00105B60"/>
    <w:rsid w:val="001133E0"/>
    <w:rsid w:val="0011410C"/>
    <w:rsid w:val="001177FA"/>
    <w:rsid w:val="00124C4B"/>
    <w:rsid w:val="00173A77"/>
    <w:rsid w:val="001814E1"/>
    <w:rsid w:val="00183816"/>
    <w:rsid w:val="001B1C28"/>
    <w:rsid w:val="001C0367"/>
    <w:rsid w:val="001C0B93"/>
    <w:rsid w:val="001C2D1A"/>
    <w:rsid w:val="001D032C"/>
    <w:rsid w:val="001E22CC"/>
    <w:rsid w:val="001E7936"/>
    <w:rsid w:val="001F0A7F"/>
    <w:rsid w:val="001F336A"/>
    <w:rsid w:val="001F3782"/>
    <w:rsid w:val="001F59CD"/>
    <w:rsid w:val="002004FC"/>
    <w:rsid w:val="002063AF"/>
    <w:rsid w:val="0022361D"/>
    <w:rsid w:val="00225209"/>
    <w:rsid w:val="00225226"/>
    <w:rsid w:val="0022537F"/>
    <w:rsid w:val="002260B0"/>
    <w:rsid w:val="00236D9D"/>
    <w:rsid w:val="00240913"/>
    <w:rsid w:val="0024443E"/>
    <w:rsid w:val="002470AE"/>
    <w:rsid w:val="002647CC"/>
    <w:rsid w:val="002747FF"/>
    <w:rsid w:val="00276CEC"/>
    <w:rsid w:val="00296AC8"/>
    <w:rsid w:val="002A668E"/>
    <w:rsid w:val="002B6B66"/>
    <w:rsid w:val="002B6EF0"/>
    <w:rsid w:val="002C5612"/>
    <w:rsid w:val="002D3F97"/>
    <w:rsid w:val="002E006B"/>
    <w:rsid w:val="002E3676"/>
    <w:rsid w:val="002F3E9B"/>
    <w:rsid w:val="00301A4E"/>
    <w:rsid w:val="0030467B"/>
    <w:rsid w:val="003177D1"/>
    <w:rsid w:val="0032512F"/>
    <w:rsid w:val="00331362"/>
    <w:rsid w:val="00331CA3"/>
    <w:rsid w:val="003417CD"/>
    <w:rsid w:val="00346DDA"/>
    <w:rsid w:val="00356465"/>
    <w:rsid w:val="00365DE2"/>
    <w:rsid w:val="00367349"/>
    <w:rsid w:val="0037119C"/>
    <w:rsid w:val="00371438"/>
    <w:rsid w:val="00380836"/>
    <w:rsid w:val="00386740"/>
    <w:rsid w:val="00386F43"/>
    <w:rsid w:val="00395F71"/>
    <w:rsid w:val="003A32AE"/>
    <w:rsid w:val="003A3D4D"/>
    <w:rsid w:val="003A6E73"/>
    <w:rsid w:val="003B492D"/>
    <w:rsid w:val="003C05CD"/>
    <w:rsid w:val="003D2F96"/>
    <w:rsid w:val="003F6986"/>
    <w:rsid w:val="003F750C"/>
    <w:rsid w:val="00403633"/>
    <w:rsid w:val="00404423"/>
    <w:rsid w:val="00421282"/>
    <w:rsid w:val="00442C1B"/>
    <w:rsid w:val="004606B9"/>
    <w:rsid w:val="004733C6"/>
    <w:rsid w:val="004763DC"/>
    <w:rsid w:val="00487412"/>
    <w:rsid w:val="00490B30"/>
    <w:rsid w:val="00493537"/>
    <w:rsid w:val="004C0707"/>
    <w:rsid w:val="004D0094"/>
    <w:rsid w:val="004D4F06"/>
    <w:rsid w:val="004D4FD1"/>
    <w:rsid w:val="004D7929"/>
    <w:rsid w:val="004D7E20"/>
    <w:rsid w:val="004E706F"/>
    <w:rsid w:val="004F5BC9"/>
    <w:rsid w:val="004F6824"/>
    <w:rsid w:val="0050409C"/>
    <w:rsid w:val="005049F7"/>
    <w:rsid w:val="00505C9F"/>
    <w:rsid w:val="00515E5A"/>
    <w:rsid w:val="0052323A"/>
    <w:rsid w:val="005268F6"/>
    <w:rsid w:val="00527581"/>
    <w:rsid w:val="00532B23"/>
    <w:rsid w:val="00533385"/>
    <w:rsid w:val="00533457"/>
    <w:rsid w:val="00537717"/>
    <w:rsid w:val="00543959"/>
    <w:rsid w:val="005448E7"/>
    <w:rsid w:val="00544975"/>
    <w:rsid w:val="00544F13"/>
    <w:rsid w:val="00546017"/>
    <w:rsid w:val="00551D0C"/>
    <w:rsid w:val="0055546B"/>
    <w:rsid w:val="00557077"/>
    <w:rsid w:val="005774B2"/>
    <w:rsid w:val="00585F06"/>
    <w:rsid w:val="00590419"/>
    <w:rsid w:val="00597C3A"/>
    <w:rsid w:val="005A2142"/>
    <w:rsid w:val="005D21AC"/>
    <w:rsid w:val="005D2869"/>
    <w:rsid w:val="005D607E"/>
    <w:rsid w:val="005E2793"/>
    <w:rsid w:val="005F6CE4"/>
    <w:rsid w:val="00600274"/>
    <w:rsid w:val="0061509F"/>
    <w:rsid w:val="00623714"/>
    <w:rsid w:val="00647BEA"/>
    <w:rsid w:val="00662FD6"/>
    <w:rsid w:val="00666924"/>
    <w:rsid w:val="00670DF0"/>
    <w:rsid w:val="0067697A"/>
    <w:rsid w:val="00686D4D"/>
    <w:rsid w:val="00690A0A"/>
    <w:rsid w:val="006956C5"/>
    <w:rsid w:val="00696D69"/>
    <w:rsid w:val="006A706F"/>
    <w:rsid w:val="006C094B"/>
    <w:rsid w:val="006C4E3B"/>
    <w:rsid w:val="006D1D65"/>
    <w:rsid w:val="006D7537"/>
    <w:rsid w:val="006E3691"/>
    <w:rsid w:val="006F5FA0"/>
    <w:rsid w:val="006F7913"/>
    <w:rsid w:val="00706517"/>
    <w:rsid w:val="00715D9A"/>
    <w:rsid w:val="00725119"/>
    <w:rsid w:val="007267AA"/>
    <w:rsid w:val="00734569"/>
    <w:rsid w:val="0074220B"/>
    <w:rsid w:val="0074758F"/>
    <w:rsid w:val="00751B79"/>
    <w:rsid w:val="00761041"/>
    <w:rsid w:val="00767333"/>
    <w:rsid w:val="00770258"/>
    <w:rsid w:val="00770677"/>
    <w:rsid w:val="00772A1B"/>
    <w:rsid w:val="00774DC0"/>
    <w:rsid w:val="0079085B"/>
    <w:rsid w:val="00792D20"/>
    <w:rsid w:val="00794AAE"/>
    <w:rsid w:val="007A254F"/>
    <w:rsid w:val="007A4B45"/>
    <w:rsid w:val="007B1921"/>
    <w:rsid w:val="007B2B5F"/>
    <w:rsid w:val="007B78AC"/>
    <w:rsid w:val="007C08C7"/>
    <w:rsid w:val="007D2B17"/>
    <w:rsid w:val="007E2D8D"/>
    <w:rsid w:val="00801F69"/>
    <w:rsid w:val="00803BC2"/>
    <w:rsid w:val="008048B6"/>
    <w:rsid w:val="008049E4"/>
    <w:rsid w:val="00807C3C"/>
    <w:rsid w:val="00820EA3"/>
    <w:rsid w:val="00827818"/>
    <w:rsid w:val="00843E73"/>
    <w:rsid w:val="00846820"/>
    <w:rsid w:val="0084742B"/>
    <w:rsid w:val="008475EA"/>
    <w:rsid w:val="00850F00"/>
    <w:rsid w:val="00865AF8"/>
    <w:rsid w:val="008712F5"/>
    <w:rsid w:val="008A0E4B"/>
    <w:rsid w:val="008B4476"/>
    <w:rsid w:val="008D400A"/>
    <w:rsid w:val="008D7CC9"/>
    <w:rsid w:val="008E1124"/>
    <w:rsid w:val="008E7ACF"/>
    <w:rsid w:val="008F0C5F"/>
    <w:rsid w:val="008F2B8B"/>
    <w:rsid w:val="009153A3"/>
    <w:rsid w:val="00915C31"/>
    <w:rsid w:val="0092164F"/>
    <w:rsid w:val="009367AC"/>
    <w:rsid w:val="00936F61"/>
    <w:rsid w:val="00940761"/>
    <w:rsid w:val="0095377B"/>
    <w:rsid w:val="009572AA"/>
    <w:rsid w:val="00973989"/>
    <w:rsid w:val="00986BB6"/>
    <w:rsid w:val="009A6751"/>
    <w:rsid w:val="009B4CB9"/>
    <w:rsid w:val="009B65C2"/>
    <w:rsid w:val="009C7C3A"/>
    <w:rsid w:val="009D1C11"/>
    <w:rsid w:val="009D308B"/>
    <w:rsid w:val="00A02F69"/>
    <w:rsid w:val="00A032BE"/>
    <w:rsid w:val="00A03736"/>
    <w:rsid w:val="00A0384E"/>
    <w:rsid w:val="00A05DEE"/>
    <w:rsid w:val="00A21FA6"/>
    <w:rsid w:val="00A22575"/>
    <w:rsid w:val="00A274A0"/>
    <w:rsid w:val="00A33DD4"/>
    <w:rsid w:val="00A444F4"/>
    <w:rsid w:val="00A60CBC"/>
    <w:rsid w:val="00A6637B"/>
    <w:rsid w:val="00A81DE9"/>
    <w:rsid w:val="00A86F5C"/>
    <w:rsid w:val="00AA443C"/>
    <w:rsid w:val="00AA501E"/>
    <w:rsid w:val="00AA66AB"/>
    <w:rsid w:val="00AA692B"/>
    <w:rsid w:val="00AB5463"/>
    <w:rsid w:val="00AB652F"/>
    <w:rsid w:val="00AC1FC7"/>
    <w:rsid w:val="00AC34C2"/>
    <w:rsid w:val="00AC5D62"/>
    <w:rsid w:val="00AD29DE"/>
    <w:rsid w:val="00AE3695"/>
    <w:rsid w:val="00AE562A"/>
    <w:rsid w:val="00B03A31"/>
    <w:rsid w:val="00B13B17"/>
    <w:rsid w:val="00B27E06"/>
    <w:rsid w:val="00B3005A"/>
    <w:rsid w:val="00B360AD"/>
    <w:rsid w:val="00B50200"/>
    <w:rsid w:val="00B52927"/>
    <w:rsid w:val="00B52C10"/>
    <w:rsid w:val="00B531E8"/>
    <w:rsid w:val="00B546DF"/>
    <w:rsid w:val="00B54C87"/>
    <w:rsid w:val="00B55613"/>
    <w:rsid w:val="00B57EE9"/>
    <w:rsid w:val="00B61450"/>
    <w:rsid w:val="00B630C7"/>
    <w:rsid w:val="00B76BE9"/>
    <w:rsid w:val="00B83CE4"/>
    <w:rsid w:val="00B93722"/>
    <w:rsid w:val="00BB5994"/>
    <w:rsid w:val="00BC127C"/>
    <w:rsid w:val="00BC1D3A"/>
    <w:rsid w:val="00BC2E7D"/>
    <w:rsid w:val="00BE0109"/>
    <w:rsid w:val="00BE5EB7"/>
    <w:rsid w:val="00BE75A2"/>
    <w:rsid w:val="00BF261B"/>
    <w:rsid w:val="00BF78D9"/>
    <w:rsid w:val="00C0777B"/>
    <w:rsid w:val="00C14787"/>
    <w:rsid w:val="00C275F9"/>
    <w:rsid w:val="00C353F6"/>
    <w:rsid w:val="00C440D2"/>
    <w:rsid w:val="00C553CA"/>
    <w:rsid w:val="00C57656"/>
    <w:rsid w:val="00C66071"/>
    <w:rsid w:val="00C66F3D"/>
    <w:rsid w:val="00C701F3"/>
    <w:rsid w:val="00C841EC"/>
    <w:rsid w:val="00C85DEC"/>
    <w:rsid w:val="00C967E4"/>
    <w:rsid w:val="00CA3484"/>
    <w:rsid w:val="00CB50AC"/>
    <w:rsid w:val="00CB6E0B"/>
    <w:rsid w:val="00CC5002"/>
    <w:rsid w:val="00CD2D90"/>
    <w:rsid w:val="00CF1610"/>
    <w:rsid w:val="00CF26C6"/>
    <w:rsid w:val="00CF7888"/>
    <w:rsid w:val="00D0175D"/>
    <w:rsid w:val="00D02F65"/>
    <w:rsid w:val="00D12BAE"/>
    <w:rsid w:val="00D22908"/>
    <w:rsid w:val="00D248CE"/>
    <w:rsid w:val="00D25954"/>
    <w:rsid w:val="00D275AE"/>
    <w:rsid w:val="00D27733"/>
    <w:rsid w:val="00D278C8"/>
    <w:rsid w:val="00D30D92"/>
    <w:rsid w:val="00D412E3"/>
    <w:rsid w:val="00D45925"/>
    <w:rsid w:val="00D461C7"/>
    <w:rsid w:val="00D509A6"/>
    <w:rsid w:val="00D613D6"/>
    <w:rsid w:val="00D660A9"/>
    <w:rsid w:val="00D66F93"/>
    <w:rsid w:val="00D70524"/>
    <w:rsid w:val="00D834A8"/>
    <w:rsid w:val="00D9537C"/>
    <w:rsid w:val="00DA3AFB"/>
    <w:rsid w:val="00DB172F"/>
    <w:rsid w:val="00DB76C1"/>
    <w:rsid w:val="00DC015D"/>
    <w:rsid w:val="00DC6FE2"/>
    <w:rsid w:val="00DD3582"/>
    <w:rsid w:val="00DE3248"/>
    <w:rsid w:val="00DE5CF8"/>
    <w:rsid w:val="00DE6AA7"/>
    <w:rsid w:val="00E04F94"/>
    <w:rsid w:val="00E05BAB"/>
    <w:rsid w:val="00E060F7"/>
    <w:rsid w:val="00E11D21"/>
    <w:rsid w:val="00E12CED"/>
    <w:rsid w:val="00E24F0B"/>
    <w:rsid w:val="00E2551C"/>
    <w:rsid w:val="00E30E49"/>
    <w:rsid w:val="00E319DB"/>
    <w:rsid w:val="00E4260B"/>
    <w:rsid w:val="00E457EE"/>
    <w:rsid w:val="00E526C3"/>
    <w:rsid w:val="00E5270F"/>
    <w:rsid w:val="00E55D03"/>
    <w:rsid w:val="00E56D0D"/>
    <w:rsid w:val="00E610DC"/>
    <w:rsid w:val="00E640A8"/>
    <w:rsid w:val="00E72E12"/>
    <w:rsid w:val="00E74685"/>
    <w:rsid w:val="00E808E1"/>
    <w:rsid w:val="00E86798"/>
    <w:rsid w:val="00E91E29"/>
    <w:rsid w:val="00E94453"/>
    <w:rsid w:val="00E9531A"/>
    <w:rsid w:val="00ED2165"/>
    <w:rsid w:val="00EF0F81"/>
    <w:rsid w:val="00EF7620"/>
    <w:rsid w:val="00F076A0"/>
    <w:rsid w:val="00F10135"/>
    <w:rsid w:val="00F142A7"/>
    <w:rsid w:val="00F52723"/>
    <w:rsid w:val="00F642CB"/>
    <w:rsid w:val="00F736BA"/>
    <w:rsid w:val="00F77689"/>
    <w:rsid w:val="00F9665D"/>
    <w:rsid w:val="00FA441C"/>
    <w:rsid w:val="00FB5680"/>
    <w:rsid w:val="00FD2DA8"/>
    <w:rsid w:val="00FD5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4E1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83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14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450"/>
    <w:rPr>
      <w:rFonts w:ascii="Tahoma" w:hAnsi="Tahoma" w:cs="Tahoma"/>
      <w:sz w:val="16"/>
      <w:szCs w:val="16"/>
    </w:rPr>
  </w:style>
  <w:style w:type="paragraph" w:styleId="ListeParagraf">
    <w:name w:val="List Paragraph"/>
    <w:basedOn w:val="Normal"/>
    <w:uiPriority w:val="34"/>
    <w:qFormat/>
    <w:rsid w:val="00DE5CF8"/>
    <w:pPr>
      <w:ind w:left="720"/>
      <w:contextualSpacing/>
    </w:pPr>
  </w:style>
  <w:style w:type="character" w:styleId="AklamaBavurusu">
    <w:name w:val="annotation reference"/>
    <w:basedOn w:val="VarsaylanParagrafYazTipi"/>
    <w:uiPriority w:val="99"/>
    <w:semiHidden/>
    <w:unhideWhenUsed/>
    <w:rsid w:val="00585F06"/>
    <w:rPr>
      <w:sz w:val="16"/>
      <w:szCs w:val="16"/>
    </w:rPr>
  </w:style>
  <w:style w:type="paragraph" w:styleId="AklamaMetni">
    <w:name w:val="annotation text"/>
    <w:basedOn w:val="Normal"/>
    <w:link w:val="AklamaMetniChar"/>
    <w:uiPriority w:val="99"/>
    <w:semiHidden/>
    <w:unhideWhenUsed/>
    <w:rsid w:val="00585F0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5F06"/>
    <w:rPr>
      <w:sz w:val="20"/>
      <w:szCs w:val="20"/>
    </w:rPr>
  </w:style>
  <w:style w:type="paragraph" w:styleId="AklamaKonusu">
    <w:name w:val="annotation subject"/>
    <w:basedOn w:val="AklamaMetni"/>
    <w:next w:val="AklamaMetni"/>
    <w:link w:val="AklamaKonusuChar"/>
    <w:uiPriority w:val="99"/>
    <w:semiHidden/>
    <w:unhideWhenUsed/>
    <w:rsid w:val="00585F06"/>
    <w:rPr>
      <w:b/>
      <w:bCs/>
    </w:rPr>
  </w:style>
  <w:style w:type="character" w:customStyle="1" w:styleId="AklamaKonusuChar">
    <w:name w:val="Açıklama Konusu Char"/>
    <w:basedOn w:val="AklamaMetniChar"/>
    <w:link w:val="AklamaKonusu"/>
    <w:uiPriority w:val="99"/>
    <w:semiHidden/>
    <w:rsid w:val="00585F06"/>
    <w:rPr>
      <w:b/>
      <w:bCs/>
      <w:sz w:val="20"/>
      <w:szCs w:val="20"/>
    </w:rPr>
  </w:style>
  <w:style w:type="paragraph" w:styleId="stbilgi">
    <w:name w:val="header"/>
    <w:basedOn w:val="Normal"/>
    <w:link w:val="stbilgiChar"/>
    <w:uiPriority w:val="99"/>
    <w:unhideWhenUsed/>
    <w:rsid w:val="003B49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492D"/>
  </w:style>
  <w:style w:type="paragraph" w:styleId="Altbilgi">
    <w:name w:val="footer"/>
    <w:basedOn w:val="Normal"/>
    <w:link w:val="AltbilgiChar"/>
    <w:uiPriority w:val="99"/>
    <w:unhideWhenUsed/>
    <w:rsid w:val="003B49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4E1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83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14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450"/>
    <w:rPr>
      <w:rFonts w:ascii="Tahoma" w:hAnsi="Tahoma" w:cs="Tahoma"/>
      <w:sz w:val="16"/>
      <w:szCs w:val="16"/>
    </w:rPr>
  </w:style>
  <w:style w:type="paragraph" w:styleId="ListeParagraf">
    <w:name w:val="List Paragraph"/>
    <w:basedOn w:val="Normal"/>
    <w:uiPriority w:val="34"/>
    <w:qFormat/>
    <w:rsid w:val="00DE5CF8"/>
    <w:pPr>
      <w:ind w:left="720"/>
      <w:contextualSpacing/>
    </w:pPr>
  </w:style>
  <w:style w:type="character" w:styleId="AklamaBavurusu">
    <w:name w:val="annotation reference"/>
    <w:basedOn w:val="VarsaylanParagrafYazTipi"/>
    <w:uiPriority w:val="99"/>
    <w:semiHidden/>
    <w:unhideWhenUsed/>
    <w:rsid w:val="00585F06"/>
    <w:rPr>
      <w:sz w:val="16"/>
      <w:szCs w:val="16"/>
    </w:rPr>
  </w:style>
  <w:style w:type="paragraph" w:styleId="AklamaMetni">
    <w:name w:val="annotation text"/>
    <w:basedOn w:val="Normal"/>
    <w:link w:val="AklamaMetniChar"/>
    <w:uiPriority w:val="99"/>
    <w:semiHidden/>
    <w:unhideWhenUsed/>
    <w:rsid w:val="00585F0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5F06"/>
    <w:rPr>
      <w:sz w:val="20"/>
      <w:szCs w:val="20"/>
    </w:rPr>
  </w:style>
  <w:style w:type="paragraph" w:styleId="AklamaKonusu">
    <w:name w:val="annotation subject"/>
    <w:basedOn w:val="AklamaMetni"/>
    <w:next w:val="AklamaMetni"/>
    <w:link w:val="AklamaKonusuChar"/>
    <w:uiPriority w:val="99"/>
    <w:semiHidden/>
    <w:unhideWhenUsed/>
    <w:rsid w:val="00585F06"/>
    <w:rPr>
      <w:b/>
      <w:bCs/>
    </w:rPr>
  </w:style>
  <w:style w:type="character" w:customStyle="1" w:styleId="AklamaKonusuChar">
    <w:name w:val="Açıklama Konusu Char"/>
    <w:basedOn w:val="AklamaMetniChar"/>
    <w:link w:val="AklamaKonusu"/>
    <w:uiPriority w:val="99"/>
    <w:semiHidden/>
    <w:rsid w:val="00585F06"/>
    <w:rPr>
      <w:b/>
      <w:bCs/>
      <w:sz w:val="20"/>
      <w:szCs w:val="20"/>
    </w:rPr>
  </w:style>
  <w:style w:type="paragraph" w:styleId="stbilgi">
    <w:name w:val="header"/>
    <w:basedOn w:val="Normal"/>
    <w:link w:val="stbilgiChar"/>
    <w:uiPriority w:val="99"/>
    <w:unhideWhenUsed/>
    <w:rsid w:val="003B49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492D"/>
  </w:style>
  <w:style w:type="paragraph" w:styleId="Altbilgi">
    <w:name w:val="footer"/>
    <w:basedOn w:val="Normal"/>
    <w:link w:val="AltbilgiChar"/>
    <w:uiPriority w:val="99"/>
    <w:unhideWhenUsed/>
    <w:rsid w:val="003B49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715">
      <w:bodyDiv w:val="1"/>
      <w:marLeft w:val="0"/>
      <w:marRight w:val="0"/>
      <w:marTop w:val="0"/>
      <w:marBottom w:val="0"/>
      <w:divBdr>
        <w:top w:val="none" w:sz="0" w:space="0" w:color="auto"/>
        <w:left w:val="none" w:sz="0" w:space="0" w:color="auto"/>
        <w:bottom w:val="none" w:sz="0" w:space="0" w:color="auto"/>
        <w:right w:val="none" w:sz="0" w:space="0" w:color="auto"/>
      </w:divBdr>
    </w:div>
    <w:div w:id="76486253">
      <w:bodyDiv w:val="1"/>
      <w:marLeft w:val="0"/>
      <w:marRight w:val="0"/>
      <w:marTop w:val="0"/>
      <w:marBottom w:val="0"/>
      <w:divBdr>
        <w:top w:val="none" w:sz="0" w:space="0" w:color="auto"/>
        <w:left w:val="none" w:sz="0" w:space="0" w:color="auto"/>
        <w:bottom w:val="none" w:sz="0" w:space="0" w:color="auto"/>
        <w:right w:val="none" w:sz="0" w:space="0" w:color="auto"/>
      </w:divBdr>
    </w:div>
    <w:div w:id="80025549">
      <w:bodyDiv w:val="1"/>
      <w:marLeft w:val="0"/>
      <w:marRight w:val="0"/>
      <w:marTop w:val="0"/>
      <w:marBottom w:val="0"/>
      <w:divBdr>
        <w:top w:val="none" w:sz="0" w:space="0" w:color="auto"/>
        <w:left w:val="none" w:sz="0" w:space="0" w:color="auto"/>
        <w:bottom w:val="none" w:sz="0" w:space="0" w:color="auto"/>
        <w:right w:val="none" w:sz="0" w:space="0" w:color="auto"/>
      </w:divBdr>
    </w:div>
    <w:div w:id="167986319">
      <w:bodyDiv w:val="1"/>
      <w:marLeft w:val="0"/>
      <w:marRight w:val="0"/>
      <w:marTop w:val="0"/>
      <w:marBottom w:val="0"/>
      <w:divBdr>
        <w:top w:val="none" w:sz="0" w:space="0" w:color="auto"/>
        <w:left w:val="none" w:sz="0" w:space="0" w:color="auto"/>
        <w:bottom w:val="none" w:sz="0" w:space="0" w:color="auto"/>
        <w:right w:val="none" w:sz="0" w:space="0" w:color="auto"/>
      </w:divBdr>
    </w:div>
    <w:div w:id="207764696">
      <w:bodyDiv w:val="1"/>
      <w:marLeft w:val="0"/>
      <w:marRight w:val="0"/>
      <w:marTop w:val="0"/>
      <w:marBottom w:val="0"/>
      <w:divBdr>
        <w:top w:val="none" w:sz="0" w:space="0" w:color="auto"/>
        <w:left w:val="none" w:sz="0" w:space="0" w:color="auto"/>
        <w:bottom w:val="none" w:sz="0" w:space="0" w:color="auto"/>
        <w:right w:val="none" w:sz="0" w:space="0" w:color="auto"/>
      </w:divBdr>
    </w:div>
    <w:div w:id="240910400">
      <w:bodyDiv w:val="1"/>
      <w:marLeft w:val="0"/>
      <w:marRight w:val="0"/>
      <w:marTop w:val="0"/>
      <w:marBottom w:val="0"/>
      <w:divBdr>
        <w:top w:val="none" w:sz="0" w:space="0" w:color="auto"/>
        <w:left w:val="none" w:sz="0" w:space="0" w:color="auto"/>
        <w:bottom w:val="none" w:sz="0" w:space="0" w:color="auto"/>
        <w:right w:val="none" w:sz="0" w:space="0" w:color="auto"/>
      </w:divBdr>
    </w:div>
    <w:div w:id="279915937">
      <w:bodyDiv w:val="1"/>
      <w:marLeft w:val="0"/>
      <w:marRight w:val="0"/>
      <w:marTop w:val="0"/>
      <w:marBottom w:val="0"/>
      <w:divBdr>
        <w:top w:val="none" w:sz="0" w:space="0" w:color="auto"/>
        <w:left w:val="none" w:sz="0" w:space="0" w:color="auto"/>
        <w:bottom w:val="none" w:sz="0" w:space="0" w:color="auto"/>
        <w:right w:val="none" w:sz="0" w:space="0" w:color="auto"/>
      </w:divBdr>
    </w:div>
    <w:div w:id="319115668">
      <w:bodyDiv w:val="1"/>
      <w:marLeft w:val="0"/>
      <w:marRight w:val="0"/>
      <w:marTop w:val="0"/>
      <w:marBottom w:val="0"/>
      <w:divBdr>
        <w:top w:val="none" w:sz="0" w:space="0" w:color="auto"/>
        <w:left w:val="none" w:sz="0" w:space="0" w:color="auto"/>
        <w:bottom w:val="none" w:sz="0" w:space="0" w:color="auto"/>
        <w:right w:val="none" w:sz="0" w:space="0" w:color="auto"/>
      </w:divBdr>
    </w:div>
    <w:div w:id="324169889">
      <w:bodyDiv w:val="1"/>
      <w:marLeft w:val="0"/>
      <w:marRight w:val="0"/>
      <w:marTop w:val="0"/>
      <w:marBottom w:val="0"/>
      <w:divBdr>
        <w:top w:val="none" w:sz="0" w:space="0" w:color="auto"/>
        <w:left w:val="none" w:sz="0" w:space="0" w:color="auto"/>
        <w:bottom w:val="none" w:sz="0" w:space="0" w:color="auto"/>
        <w:right w:val="none" w:sz="0" w:space="0" w:color="auto"/>
      </w:divBdr>
    </w:div>
    <w:div w:id="370963602">
      <w:bodyDiv w:val="1"/>
      <w:marLeft w:val="0"/>
      <w:marRight w:val="0"/>
      <w:marTop w:val="0"/>
      <w:marBottom w:val="0"/>
      <w:divBdr>
        <w:top w:val="none" w:sz="0" w:space="0" w:color="auto"/>
        <w:left w:val="none" w:sz="0" w:space="0" w:color="auto"/>
        <w:bottom w:val="none" w:sz="0" w:space="0" w:color="auto"/>
        <w:right w:val="none" w:sz="0" w:space="0" w:color="auto"/>
      </w:divBdr>
    </w:div>
    <w:div w:id="413942128">
      <w:bodyDiv w:val="1"/>
      <w:marLeft w:val="0"/>
      <w:marRight w:val="0"/>
      <w:marTop w:val="0"/>
      <w:marBottom w:val="0"/>
      <w:divBdr>
        <w:top w:val="none" w:sz="0" w:space="0" w:color="auto"/>
        <w:left w:val="none" w:sz="0" w:space="0" w:color="auto"/>
        <w:bottom w:val="none" w:sz="0" w:space="0" w:color="auto"/>
        <w:right w:val="none" w:sz="0" w:space="0" w:color="auto"/>
      </w:divBdr>
    </w:div>
    <w:div w:id="444085569">
      <w:bodyDiv w:val="1"/>
      <w:marLeft w:val="0"/>
      <w:marRight w:val="0"/>
      <w:marTop w:val="0"/>
      <w:marBottom w:val="0"/>
      <w:divBdr>
        <w:top w:val="none" w:sz="0" w:space="0" w:color="auto"/>
        <w:left w:val="none" w:sz="0" w:space="0" w:color="auto"/>
        <w:bottom w:val="none" w:sz="0" w:space="0" w:color="auto"/>
        <w:right w:val="none" w:sz="0" w:space="0" w:color="auto"/>
      </w:divBdr>
    </w:div>
    <w:div w:id="573975273">
      <w:bodyDiv w:val="1"/>
      <w:marLeft w:val="0"/>
      <w:marRight w:val="0"/>
      <w:marTop w:val="0"/>
      <w:marBottom w:val="0"/>
      <w:divBdr>
        <w:top w:val="none" w:sz="0" w:space="0" w:color="auto"/>
        <w:left w:val="none" w:sz="0" w:space="0" w:color="auto"/>
        <w:bottom w:val="none" w:sz="0" w:space="0" w:color="auto"/>
        <w:right w:val="none" w:sz="0" w:space="0" w:color="auto"/>
      </w:divBdr>
    </w:div>
    <w:div w:id="671878196">
      <w:bodyDiv w:val="1"/>
      <w:marLeft w:val="0"/>
      <w:marRight w:val="0"/>
      <w:marTop w:val="0"/>
      <w:marBottom w:val="0"/>
      <w:divBdr>
        <w:top w:val="none" w:sz="0" w:space="0" w:color="auto"/>
        <w:left w:val="none" w:sz="0" w:space="0" w:color="auto"/>
        <w:bottom w:val="none" w:sz="0" w:space="0" w:color="auto"/>
        <w:right w:val="none" w:sz="0" w:space="0" w:color="auto"/>
      </w:divBdr>
    </w:div>
    <w:div w:id="778136934">
      <w:bodyDiv w:val="1"/>
      <w:marLeft w:val="0"/>
      <w:marRight w:val="0"/>
      <w:marTop w:val="0"/>
      <w:marBottom w:val="0"/>
      <w:divBdr>
        <w:top w:val="none" w:sz="0" w:space="0" w:color="auto"/>
        <w:left w:val="none" w:sz="0" w:space="0" w:color="auto"/>
        <w:bottom w:val="none" w:sz="0" w:space="0" w:color="auto"/>
        <w:right w:val="none" w:sz="0" w:space="0" w:color="auto"/>
      </w:divBdr>
    </w:div>
    <w:div w:id="804855619">
      <w:bodyDiv w:val="1"/>
      <w:marLeft w:val="0"/>
      <w:marRight w:val="0"/>
      <w:marTop w:val="0"/>
      <w:marBottom w:val="0"/>
      <w:divBdr>
        <w:top w:val="none" w:sz="0" w:space="0" w:color="auto"/>
        <w:left w:val="none" w:sz="0" w:space="0" w:color="auto"/>
        <w:bottom w:val="none" w:sz="0" w:space="0" w:color="auto"/>
        <w:right w:val="none" w:sz="0" w:space="0" w:color="auto"/>
      </w:divBdr>
    </w:div>
    <w:div w:id="829909134">
      <w:bodyDiv w:val="1"/>
      <w:marLeft w:val="0"/>
      <w:marRight w:val="0"/>
      <w:marTop w:val="0"/>
      <w:marBottom w:val="0"/>
      <w:divBdr>
        <w:top w:val="none" w:sz="0" w:space="0" w:color="auto"/>
        <w:left w:val="none" w:sz="0" w:space="0" w:color="auto"/>
        <w:bottom w:val="none" w:sz="0" w:space="0" w:color="auto"/>
        <w:right w:val="none" w:sz="0" w:space="0" w:color="auto"/>
      </w:divBdr>
    </w:div>
    <w:div w:id="869680880">
      <w:bodyDiv w:val="1"/>
      <w:marLeft w:val="0"/>
      <w:marRight w:val="0"/>
      <w:marTop w:val="0"/>
      <w:marBottom w:val="0"/>
      <w:divBdr>
        <w:top w:val="none" w:sz="0" w:space="0" w:color="auto"/>
        <w:left w:val="none" w:sz="0" w:space="0" w:color="auto"/>
        <w:bottom w:val="none" w:sz="0" w:space="0" w:color="auto"/>
        <w:right w:val="none" w:sz="0" w:space="0" w:color="auto"/>
      </w:divBdr>
    </w:div>
    <w:div w:id="906108345">
      <w:bodyDiv w:val="1"/>
      <w:marLeft w:val="0"/>
      <w:marRight w:val="0"/>
      <w:marTop w:val="0"/>
      <w:marBottom w:val="0"/>
      <w:divBdr>
        <w:top w:val="none" w:sz="0" w:space="0" w:color="auto"/>
        <w:left w:val="none" w:sz="0" w:space="0" w:color="auto"/>
        <w:bottom w:val="none" w:sz="0" w:space="0" w:color="auto"/>
        <w:right w:val="none" w:sz="0" w:space="0" w:color="auto"/>
      </w:divBdr>
    </w:div>
    <w:div w:id="1039165889">
      <w:bodyDiv w:val="1"/>
      <w:marLeft w:val="0"/>
      <w:marRight w:val="0"/>
      <w:marTop w:val="0"/>
      <w:marBottom w:val="0"/>
      <w:divBdr>
        <w:top w:val="none" w:sz="0" w:space="0" w:color="auto"/>
        <w:left w:val="none" w:sz="0" w:space="0" w:color="auto"/>
        <w:bottom w:val="none" w:sz="0" w:space="0" w:color="auto"/>
        <w:right w:val="none" w:sz="0" w:space="0" w:color="auto"/>
      </w:divBdr>
    </w:div>
    <w:div w:id="1056853380">
      <w:bodyDiv w:val="1"/>
      <w:marLeft w:val="0"/>
      <w:marRight w:val="0"/>
      <w:marTop w:val="0"/>
      <w:marBottom w:val="0"/>
      <w:divBdr>
        <w:top w:val="none" w:sz="0" w:space="0" w:color="auto"/>
        <w:left w:val="none" w:sz="0" w:space="0" w:color="auto"/>
        <w:bottom w:val="none" w:sz="0" w:space="0" w:color="auto"/>
        <w:right w:val="none" w:sz="0" w:space="0" w:color="auto"/>
      </w:divBdr>
    </w:div>
    <w:div w:id="1100948932">
      <w:bodyDiv w:val="1"/>
      <w:marLeft w:val="0"/>
      <w:marRight w:val="0"/>
      <w:marTop w:val="0"/>
      <w:marBottom w:val="0"/>
      <w:divBdr>
        <w:top w:val="none" w:sz="0" w:space="0" w:color="auto"/>
        <w:left w:val="none" w:sz="0" w:space="0" w:color="auto"/>
        <w:bottom w:val="none" w:sz="0" w:space="0" w:color="auto"/>
        <w:right w:val="none" w:sz="0" w:space="0" w:color="auto"/>
      </w:divBdr>
    </w:div>
    <w:div w:id="1353918083">
      <w:bodyDiv w:val="1"/>
      <w:marLeft w:val="0"/>
      <w:marRight w:val="0"/>
      <w:marTop w:val="0"/>
      <w:marBottom w:val="0"/>
      <w:divBdr>
        <w:top w:val="none" w:sz="0" w:space="0" w:color="auto"/>
        <w:left w:val="none" w:sz="0" w:space="0" w:color="auto"/>
        <w:bottom w:val="none" w:sz="0" w:space="0" w:color="auto"/>
        <w:right w:val="none" w:sz="0" w:space="0" w:color="auto"/>
      </w:divBdr>
    </w:div>
    <w:div w:id="1429307025">
      <w:bodyDiv w:val="1"/>
      <w:marLeft w:val="0"/>
      <w:marRight w:val="0"/>
      <w:marTop w:val="0"/>
      <w:marBottom w:val="0"/>
      <w:divBdr>
        <w:top w:val="none" w:sz="0" w:space="0" w:color="auto"/>
        <w:left w:val="none" w:sz="0" w:space="0" w:color="auto"/>
        <w:bottom w:val="none" w:sz="0" w:space="0" w:color="auto"/>
        <w:right w:val="none" w:sz="0" w:space="0" w:color="auto"/>
      </w:divBdr>
    </w:div>
    <w:div w:id="1440493126">
      <w:bodyDiv w:val="1"/>
      <w:marLeft w:val="0"/>
      <w:marRight w:val="0"/>
      <w:marTop w:val="0"/>
      <w:marBottom w:val="0"/>
      <w:divBdr>
        <w:top w:val="none" w:sz="0" w:space="0" w:color="auto"/>
        <w:left w:val="none" w:sz="0" w:space="0" w:color="auto"/>
        <w:bottom w:val="none" w:sz="0" w:space="0" w:color="auto"/>
        <w:right w:val="none" w:sz="0" w:space="0" w:color="auto"/>
      </w:divBdr>
    </w:div>
    <w:div w:id="1440561388">
      <w:bodyDiv w:val="1"/>
      <w:marLeft w:val="0"/>
      <w:marRight w:val="0"/>
      <w:marTop w:val="0"/>
      <w:marBottom w:val="0"/>
      <w:divBdr>
        <w:top w:val="none" w:sz="0" w:space="0" w:color="auto"/>
        <w:left w:val="none" w:sz="0" w:space="0" w:color="auto"/>
        <w:bottom w:val="none" w:sz="0" w:space="0" w:color="auto"/>
        <w:right w:val="none" w:sz="0" w:space="0" w:color="auto"/>
      </w:divBdr>
    </w:div>
    <w:div w:id="1533760705">
      <w:bodyDiv w:val="1"/>
      <w:marLeft w:val="0"/>
      <w:marRight w:val="0"/>
      <w:marTop w:val="0"/>
      <w:marBottom w:val="0"/>
      <w:divBdr>
        <w:top w:val="none" w:sz="0" w:space="0" w:color="auto"/>
        <w:left w:val="none" w:sz="0" w:space="0" w:color="auto"/>
        <w:bottom w:val="none" w:sz="0" w:space="0" w:color="auto"/>
        <w:right w:val="none" w:sz="0" w:space="0" w:color="auto"/>
      </w:divBdr>
    </w:div>
    <w:div w:id="1557736287">
      <w:bodyDiv w:val="1"/>
      <w:marLeft w:val="0"/>
      <w:marRight w:val="0"/>
      <w:marTop w:val="0"/>
      <w:marBottom w:val="0"/>
      <w:divBdr>
        <w:top w:val="none" w:sz="0" w:space="0" w:color="auto"/>
        <w:left w:val="none" w:sz="0" w:space="0" w:color="auto"/>
        <w:bottom w:val="none" w:sz="0" w:space="0" w:color="auto"/>
        <w:right w:val="none" w:sz="0" w:space="0" w:color="auto"/>
      </w:divBdr>
    </w:div>
    <w:div w:id="1571891651">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74380164">
      <w:bodyDiv w:val="1"/>
      <w:marLeft w:val="0"/>
      <w:marRight w:val="0"/>
      <w:marTop w:val="0"/>
      <w:marBottom w:val="0"/>
      <w:divBdr>
        <w:top w:val="none" w:sz="0" w:space="0" w:color="auto"/>
        <w:left w:val="none" w:sz="0" w:space="0" w:color="auto"/>
        <w:bottom w:val="none" w:sz="0" w:space="0" w:color="auto"/>
        <w:right w:val="none" w:sz="0" w:space="0" w:color="auto"/>
      </w:divBdr>
    </w:div>
    <w:div w:id="1747611747">
      <w:bodyDiv w:val="1"/>
      <w:marLeft w:val="0"/>
      <w:marRight w:val="0"/>
      <w:marTop w:val="0"/>
      <w:marBottom w:val="0"/>
      <w:divBdr>
        <w:top w:val="none" w:sz="0" w:space="0" w:color="auto"/>
        <w:left w:val="none" w:sz="0" w:space="0" w:color="auto"/>
        <w:bottom w:val="none" w:sz="0" w:space="0" w:color="auto"/>
        <w:right w:val="none" w:sz="0" w:space="0" w:color="auto"/>
      </w:divBdr>
    </w:div>
    <w:div w:id="1837110640">
      <w:bodyDiv w:val="1"/>
      <w:marLeft w:val="0"/>
      <w:marRight w:val="0"/>
      <w:marTop w:val="0"/>
      <w:marBottom w:val="0"/>
      <w:divBdr>
        <w:top w:val="none" w:sz="0" w:space="0" w:color="auto"/>
        <w:left w:val="none" w:sz="0" w:space="0" w:color="auto"/>
        <w:bottom w:val="none" w:sz="0" w:space="0" w:color="auto"/>
        <w:right w:val="none" w:sz="0" w:space="0" w:color="auto"/>
      </w:divBdr>
    </w:div>
    <w:div w:id="1871719671">
      <w:bodyDiv w:val="1"/>
      <w:marLeft w:val="0"/>
      <w:marRight w:val="0"/>
      <w:marTop w:val="0"/>
      <w:marBottom w:val="0"/>
      <w:divBdr>
        <w:top w:val="none" w:sz="0" w:space="0" w:color="auto"/>
        <w:left w:val="none" w:sz="0" w:space="0" w:color="auto"/>
        <w:bottom w:val="none" w:sz="0" w:space="0" w:color="auto"/>
        <w:right w:val="none" w:sz="0" w:space="0" w:color="auto"/>
      </w:divBdr>
    </w:div>
    <w:div w:id="1943802210">
      <w:bodyDiv w:val="1"/>
      <w:marLeft w:val="0"/>
      <w:marRight w:val="0"/>
      <w:marTop w:val="0"/>
      <w:marBottom w:val="0"/>
      <w:divBdr>
        <w:top w:val="none" w:sz="0" w:space="0" w:color="auto"/>
        <w:left w:val="none" w:sz="0" w:space="0" w:color="auto"/>
        <w:bottom w:val="none" w:sz="0" w:space="0" w:color="auto"/>
        <w:right w:val="none" w:sz="0" w:space="0" w:color="auto"/>
      </w:divBdr>
    </w:div>
    <w:div w:id="1978341088">
      <w:bodyDiv w:val="1"/>
      <w:marLeft w:val="0"/>
      <w:marRight w:val="0"/>
      <w:marTop w:val="0"/>
      <w:marBottom w:val="0"/>
      <w:divBdr>
        <w:top w:val="none" w:sz="0" w:space="0" w:color="auto"/>
        <w:left w:val="none" w:sz="0" w:space="0" w:color="auto"/>
        <w:bottom w:val="none" w:sz="0" w:space="0" w:color="auto"/>
        <w:right w:val="none" w:sz="0" w:space="0" w:color="auto"/>
      </w:divBdr>
    </w:div>
    <w:div w:id="21384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D881-3C1D-44DC-B96B-C158C0B6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4662</Words>
  <Characters>26575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2016-11-18T06:48:00Z</cp:lastPrinted>
  <dcterms:created xsi:type="dcterms:W3CDTF">2017-01-04T11:22:00Z</dcterms:created>
  <dcterms:modified xsi:type="dcterms:W3CDTF">2017-01-04T11:22:00Z</dcterms:modified>
</cp:coreProperties>
</file>