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40B3E" w14:paraId="178A4359" w14:textId="77777777" w:rsidTr="00686F5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7BB9A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4EB78" w14:textId="58BC375F" w:rsidR="00140B3E" w:rsidRPr="00686F5F" w:rsidRDefault="00686F5F" w:rsidP="00686F5F">
            <w:pPr>
              <w:rPr>
                <w:rFonts w:ascii="Times New Roman" w:hAnsi="Times New Roman" w:cs="Times New Roman"/>
              </w:rPr>
            </w:pPr>
            <w:r w:rsidRPr="00686F5F">
              <w:rPr>
                <w:rFonts w:ascii="Times New Roman" w:hAnsi="Times New Roman" w:cs="Times New Roman"/>
              </w:rPr>
              <w:t>Öğrenci İşleri Daire Başkanlığı</w:t>
            </w:r>
          </w:p>
        </w:tc>
      </w:tr>
      <w:tr w:rsidR="00140B3E" w14:paraId="47A930C0" w14:textId="77777777" w:rsidTr="00686F5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5E43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C9AFB44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6521E" w14:textId="77777777" w:rsidR="00140B3E" w:rsidRPr="00686F5F" w:rsidRDefault="00140B3E" w:rsidP="00686F5F">
            <w:pPr>
              <w:rPr>
                <w:rFonts w:ascii="Times New Roman" w:hAnsi="Times New Roman" w:cs="Times New Roman"/>
              </w:rPr>
            </w:pPr>
          </w:p>
        </w:tc>
      </w:tr>
    </w:tbl>
    <w:p w14:paraId="26739222" w14:textId="4F903C5B" w:rsidR="00756D4B" w:rsidRPr="00190F51" w:rsidRDefault="00756D4B" w:rsidP="00756D4B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53CFF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EA697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546BAD6" w14:textId="2A098B8E" w:rsidR="00140B3E" w:rsidRDefault="00756D4B" w:rsidP="00140B3E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pPr w:leftFromText="141" w:rightFromText="141" w:vertAnchor="page" w:horzAnchor="margin" w:tblpY="336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281"/>
        <w:gridCol w:w="851"/>
        <w:gridCol w:w="992"/>
        <w:gridCol w:w="3544"/>
      </w:tblGrid>
      <w:tr w:rsidR="004F4D06" w:rsidRPr="009137B0" w14:paraId="210664DD" w14:textId="77777777" w:rsidTr="00140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bookmarkEnd w:id="0"/>
          <w:p w14:paraId="6717678F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CC320" w14:textId="4A50562D" w:rsidR="004F4D06" w:rsidRPr="00684F9B" w:rsidRDefault="00DC274D" w:rsidP="00196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A697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9137B0" w14:paraId="27B8F20E" w14:textId="77777777" w:rsidTr="0014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D583BA5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CF4D5C1" w14:textId="77777777" w:rsidR="004F4D06" w:rsidRPr="009137B0" w:rsidRDefault="004F4D06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9137B0" w14:paraId="35E06F4A" w14:textId="77777777" w:rsidTr="00140B3E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D2ACB9D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DD23FA4" w14:textId="77777777" w:rsidR="004F4D06" w:rsidRPr="009137B0" w:rsidRDefault="004F4D06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H.1.1.1-2020 yılına kadar 4 programın akreditesini sağlamak için çalışmalar yapmak</w:t>
            </w:r>
          </w:p>
        </w:tc>
      </w:tr>
      <w:tr w:rsidR="003621E8" w:rsidRPr="009137B0" w14:paraId="2C388665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E1A3555" w14:textId="77777777" w:rsidR="003621E8" w:rsidRPr="009137B0" w:rsidRDefault="003621E8" w:rsidP="00140B3E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E7CFAB5" w14:textId="77777777" w:rsidR="003621E8" w:rsidRPr="009137B0" w:rsidRDefault="003621E8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noWrap/>
            <w:vAlign w:val="center"/>
          </w:tcPr>
          <w:p w14:paraId="2BAAE346" w14:textId="409D0892" w:rsidR="003621E8" w:rsidRPr="009137B0" w:rsidRDefault="00D801EF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19677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621E8"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noWrap/>
            <w:vAlign w:val="center"/>
          </w:tcPr>
          <w:p w14:paraId="200CF5A5" w14:textId="5869E4F5" w:rsidR="003621E8" w:rsidRPr="009137B0" w:rsidRDefault="00D92BB2" w:rsidP="0019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9137B0" w14:paraId="2A56CCF8" w14:textId="77777777" w:rsidTr="00D801E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0F88A729" w14:textId="77777777" w:rsidR="003621E8" w:rsidRPr="009137B0" w:rsidRDefault="003621E8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H.1.1.1</w:t>
            </w:r>
          </w:p>
        </w:tc>
        <w:tc>
          <w:tcPr>
            <w:tcW w:w="3281" w:type="dxa"/>
            <w:vAlign w:val="center"/>
          </w:tcPr>
          <w:p w14:paraId="08819AE7" w14:textId="77777777" w:rsidR="003621E8" w:rsidRPr="009137B0" w:rsidRDefault="003621E8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Akreditasyon için altyapısı hazırlanan program sayısı</w:t>
            </w:r>
          </w:p>
        </w:tc>
        <w:tc>
          <w:tcPr>
            <w:tcW w:w="851" w:type="dxa"/>
            <w:vAlign w:val="center"/>
          </w:tcPr>
          <w:p w14:paraId="6F203C93" w14:textId="77777777" w:rsidR="003621E8" w:rsidRPr="009137B0" w:rsidRDefault="003621E8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2C0B722" w14:textId="0832F2BB" w:rsidR="003621E8" w:rsidRPr="009137B0" w:rsidRDefault="00A33278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3544" w:type="dxa"/>
            <w:noWrap/>
            <w:vAlign w:val="center"/>
          </w:tcPr>
          <w:p w14:paraId="7F02D29D" w14:textId="0404C960" w:rsidR="003621E8" w:rsidRPr="009137B0" w:rsidRDefault="003621E8" w:rsidP="0014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9137B0" w14:paraId="17FD7DB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23EFCB1B" w14:textId="30839040" w:rsidR="003621E8" w:rsidRPr="009137B0" w:rsidRDefault="003621E8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H.1.2.1</w:t>
            </w:r>
          </w:p>
        </w:tc>
        <w:tc>
          <w:tcPr>
            <w:tcW w:w="3281" w:type="dxa"/>
            <w:vAlign w:val="center"/>
          </w:tcPr>
          <w:p w14:paraId="414F8A33" w14:textId="4241A358" w:rsidR="003621E8" w:rsidRPr="009137B0" w:rsidRDefault="003621E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Akreditasyona başvuran program sayısı</w:t>
            </w:r>
          </w:p>
        </w:tc>
        <w:tc>
          <w:tcPr>
            <w:tcW w:w="851" w:type="dxa"/>
            <w:vAlign w:val="center"/>
          </w:tcPr>
          <w:p w14:paraId="2375A204" w14:textId="6B24345E" w:rsidR="003621E8" w:rsidRPr="009137B0" w:rsidRDefault="003621E8" w:rsidP="00140B3E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2D544F9" w14:textId="1DB773F3" w:rsidR="003621E8" w:rsidRPr="009137B0" w:rsidRDefault="00A33278" w:rsidP="00140B3E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03776F82" w14:textId="77777777" w:rsidR="003621E8" w:rsidRDefault="003621E8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0226E" w:rsidRPr="009137B0" w14:paraId="7A4AF232" w14:textId="77777777" w:rsidTr="00D801E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7B3182AC" w14:textId="283A6D2A" w:rsidR="0050226E" w:rsidRDefault="0050226E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H.1.3.1</w:t>
            </w:r>
          </w:p>
        </w:tc>
        <w:tc>
          <w:tcPr>
            <w:tcW w:w="3281" w:type="dxa"/>
            <w:vAlign w:val="center"/>
          </w:tcPr>
          <w:p w14:paraId="356EE87C" w14:textId="507D3D8D" w:rsidR="0050226E" w:rsidRDefault="0050226E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Akredite edilen toplam program sayısı</w:t>
            </w:r>
          </w:p>
        </w:tc>
        <w:tc>
          <w:tcPr>
            <w:tcW w:w="851" w:type="dxa"/>
            <w:vAlign w:val="center"/>
          </w:tcPr>
          <w:p w14:paraId="7AD9BB61" w14:textId="6FAF2C4D" w:rsidR="0050226E" w:rsidRDefault="0050226E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DF66C61" w14:textId="5B72CCED" w:rsidR="0050226E" w:rsidRDefault="00A33278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41A88D8B" w14:textId="77777777" w:rsidR="0050226E" w:rsidRDefault="0050226E" w:rsidP="0014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9137B0" w14:paraId="2A4D58F3" w14:textId="77777777" w:rsidTr="00AF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extDirection w:val="btLr"/>
            <w:vAlign w:val="center"/>
          </w:tcPr>
          <w:p w14:paraId="5F020A5A" w14:textId="77777777" w:rsidR="004F4D06" w:rsidRPr="009137B0" w:rsidRDefault="004F4D06" w:rsidP="00140B3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68" w:type="dxa"/>
            <w:gridSpan w:val="4"/>
          </w:tcPr>
          <w:p w14:paraId="6C540ABD" w14:textId="77777777" w:rsidR="004F4D06" w:rsidRDefault="004F4D06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4D080A" w14:textId="77777777" w:rsidR="004F4D06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A64A78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H.1.1.1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Akreditasyon</w:t>
            </w:r>
            <w:proofErr w:type="gramEnd"/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için altyapısı hazırlanan program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</w:p>
          <w:p w14:paraId="103A4EBD" w14:textId="77777777" w:rsidR="00A64A78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E8BD810" w14:textId="77777777" w:rsidR="00A64A78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A64A78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H.1.2.1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Akreditasyona</w:t>
            </w:r>
            <w:proofErr w:type="gram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başvuran programlar :</w:t>
            </w:r>
          </w:p>
          <w:p w14:paraId="55ECCF2E" w14:textId="77777777" w:rsidR="00FB075E" w:rsidRDefault="00FB075E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F2CF203" w14:textId="30143892" w:rsidR="00FB075E" w:rsidRPr="009137B0" w:rsidRDefault="00FB075E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B075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H.1.3.1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Akredite edilen toplam program sayısı</w:t>
            </w:r>
          </w:p>
        </w:tc>
      </w:tr>
    </w:tbl>
    <w:p w14:paraId="49FDAE33" w14:textId="2B6FA58D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EA6970">
        <w:rPr>
          <w:rFonts w:ascii="Times New Roman" w:hAnsi="Times New Roman" w:cs="Times New Roman"/>
        </w:rPr>
        <w:t>20</w:t>
      </w:r>
      <w:r w:rsidR="00AF32D6">
        <w:rPr>
          <w:rFonts w:ascii="Times New Roman" w:hAnsi="Times New Roman" w:cs="Times New Roman"/>
        </w:rPr>
        <w:t xml:space="preserve"> yılı</w:t>
      </w:r>
      <w:r w:rsidR="00D92BB2">
        <w:rPr>
          <w:rFonts w:ascii="Times New Roman" w:hAnsi="Times New Roman" w:cs="Times New Roman"/>
        </w:rPr>
        <w:t>nda</w:t>
      </w:r>
      <w:r w:rsidR="00AF32D6">
        <w:rPr>
          <w:rFonts w:ascii="Times New Roman" w:hAnsi="Times New Roman" w:cs="Times New Roman"/>
        </w:rPr>
        <w:t xml:space="preserve"> 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2112BB89" w14:textId="77777777" w:rsidR="00AF32D6" w:rsidRPr="00190F51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p w14:paraId="126FF9AE" w14:textId="77777777" w:rsidR="00120DB9" w:rsidRDefault="00120DB9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4F4D06" w:rsidRPr="00DE51C7" w14:paraId="325FE432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A1F7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770DF9" w14:textId="601D05CE" w:rsidR="004F4D06" w:rsidRPr="00684F9B" w:rsidRDefault="00196771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A697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DE51C7" w14:paraId="4AD7CE84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3C22ABB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AEE163B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6B52FC85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41A8C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980553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3621E8" w:rsidRPr="00DE51C7" w14:paraId="40AD9C1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9AE61B7" w14:textId="77777777" w:rsidR="003621E8" w:rsidRPr="00DE51C7" w:rsidRDefault="003621E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1E79CCB" w14:textId="77777777" w:rsidR="003621E8" w:rsidRPr="00DE51C7" w:rsidRDefault="003621E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0D77067E" w14:textId="63346D49" w:rsidR="003621E8" w:rsidRPr="00DE51C7" w:rsidRDefault="001967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50A8C1A" w14:textId="0FC698F3" w:rsidR="003621E8" w:rsidRPr="00DE51C7" w:rsidRDefault="00D92BB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DE51C7" w14:paraId="63E72EDF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F4AAFC4" w14:textId="77777777" w:rsidR="003621E8" w:rsidRPr="00DE51C7" w:rsidRDefault="003621E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H.1.2.1.1</w:t>
            </w:r>
          </w:p>
        </w:tc>
        <w:tc>
          <w:tcPr>
            <w:tcW w:w="3287" w:type="dxa"/>
            <w:vAlign w:val="center"/>
          </w:tcPr>
          <w:p w14:paraId="4F45EAFD" w14:textId="77777777" w:rsidR="003621E8" w:rsidRPr="00DE51C7" w:rsidRDefault="003621E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1" w:name="RANGE!C12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Girişimcilik dersini okutan bölüm sayısı</w:t>
            </w:r>
            <w:bookmarkEnd w:id="1"/>
          </w:p>
        </w:tc>
        <w:tc>
          <w:tcPr>
            <w:tcW w:w="851" w:type="dxa"/>
            <w:vAlign w:val="center"/>
          </w:tcPr>
          <w:p w14:paraId="4854BE42" w14:textId="77777777" w:rsidR="003621E8" w:rsidRPr="00DE51C7" w:rsidRDefault="003621E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7613B55A" w14:textId="0D5F7B6E" w:rsidR="003621E8" w:rsidRPr="00DE51C7" w:rsidRDefault="00A3327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3544" w:type="dxa"/>
            <w:noWrap/>
            <w:vAlign w:val="center"/>
          </w:tcPr>
          <w:p w14:paraId="4A48BF7E" w14:textId="33402C2B" w:rsidR="003621E8" w:rsidRPr="00E14CDD" w:rsidRDefault="003621E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DE51C7" w14:paraId="128D474B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6FE02A5" w14:textId="77777777" w:rsidR="003621E8" w:rsidRPr="00DE51C7" w:rsidRDefault="003621E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H.1.2.1.2</w:t>
            </w:r>
          </w:p>
        </w:tc>
        <w:tc>
          <w:tcPr>
            <w:tcW w:w="3287" w:type="dxa"/>
            <w:vAlign w:val="center"/>
          </w:tcPr>
          <w:p w14:paraId="49B8416B" w14:textId="77777777" w:rsidR="003621E8" w:rsidRPr="00DE51C7" w:rsidRDefault="003621E8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Girişimcilik dersi verilen öğrenci sayısı</w:t>
            </w:r>
          </w:p>
        </w:tc>
        <w:tc>
          <w:tcPr>
            <w:tcW w:w="851" w:type="dxa"/>
            <w:vAlign w:val="center"/>
          </w:tcPr>
          <w:p w14:paraId="3CB278AB" w14:textId="77777777" w:rsidR="003621E8" w:rsidRPr="00DE51C7" w:rsidRDefault="003621E8" w:rsidP="00312CFA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5CC06F3" w14:textId="50A567D2" w:rsidR="003621E8" w:rsidRPr="00DE51C7" w:rsidRDefault="00A33278" w:rsidP="00312CFA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4.000</w:t>
            </w:r>
          </w:p>
        </w:tc>
        <w:tc>
          <w:tcPr>
            <w:tcW w:w="3544" w:type="dxa"/>
            <w:noWrap/>
            <w:vAlign w:val="center"/>
          </w:tcPr>
          <w:p w14:paraId="7221B798" w14:textId="3ABC639A" w:rsidR="003621E8" w:rsidRPr="00E14CDD" w:rsidRDefault="003621E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5AE877BB" w14:textId="77777777" w:rsidTr="00AF32D6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7D6B2142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11E7DAAA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6537626" w14:textId="644C0861" w:rsidR="004F4D06" w:rsidRPr="00DE51C7" w:rsidRDefault="004F4D06" w:rsidP="00312CFA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6644AD7" w14:textId="0CDB9BC4" w:rsidR="0022183E" w:rsidRDefault="0022183E" w:rsidP="0050226E">
      <w:pPr>
        <w:spacing w:after="0"/>
        <w:jc w:val="both"/>
        <w:rPr>
          <w:rFonts w:ascii="Times New Roman" w:hAnsi="Times New Roman" w:cs="Times New Roman"/>
        </w:rPr>
      </w:pPr>
    </w:p>
    <w:p w14:paraId="45862AAE" w14:textId="77777777" w:rsidR="00756D4B" w:rsidRDefault="00756D4B" w:rsidP="0050226E">
      <w:pPr>
        <w:spacing w:after="0"/>
        <w:jc w:val="both"/>
        <w:rPr>
          <w:rFonts w:ascii="Times New Roman" w:hAnsi="Times New Roman" w:cs="Times New Roman"/>
        </w:rPr>
      </w:pPr>
    </w:p>
    <w:p w14:paraId="472025E9" w14:textId="77777777" w:rsidR="00756D4B" w:rsidRPr="00190F51" w:rsidRDefault="00756D4B" w:rsidP="005022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86"/>
        <w:gridCol w:w="851"/>
        <w:gridCol w:w="992"/>
        <w:gridCol w:w="3544"/>
      </w:tblGrid>
      <w:tr w:rsidR="004A3813" w:rsidRPr="0022325C" w14:paraId="7CEB746B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D5C442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D6DD0F" w14:textId="64F112FC" w:rsidR="004A3813" w:rsidRPr="006069E3" w:rsidRDefault="00196771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A697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A3813" w:rsidRPr="0022325C" w14:paraId="32FB11F4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FDE2355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7FE5476" w14:textId="77777777" w:rsidR="004A3813" w:rsidRPr="0022325C" w:rsidRDefault="004A3813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A3813" w:rsidRPr="0022325C" w14:paraId="530ED154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4EC845F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09F1C55" w14:textId="77777777" w:rsidR="004A3813" w:rsidRPr="0022325C" w:rsidRDefault="004A3813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H.1.5.1- Akademik programların ve ders içeriklerinin ihtiyaçlar dikkate alınarak be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lli periyodlarla güncellenmesini</w:t>
            </w: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sağlamak</w:t>
            </w:r>
          </w:p>
        </w:tc>
      </w:tr>
      <w:tr w:rsidR="003621E8" w:rsidRPr="0022325C" w14:paraId="392DA681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81654B" w14:textId="77777777" w:rsidR="003621E8" w:rsidRPr="0022325C" w:rsidRDefault="003621E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117F005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E5FE0BC" w14:textId="66A56EDC" w:rsidR="003621E8" w:rsidRPr="0022325C" w:rsidRDefault="00196771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0DFEA55" w14:textId="3015978B" w:rsidR="003621E8" w:rsidRPr="0022325C" w:rsidRDefault="00D92BB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22325C" w14:paraId="429C8B25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75984B9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H.1.5.1.1</w:t>
            </w:r>
          </w:p>
        </w:tc>
        <w:tc>
          <w:tcPr>
            <w:tcW w:w="3286" w:type="dxa"/>
            <w:vAlign w:val="center"/>
          </w:tcPr>
          <w:p w14:paraId="3045693A" w14:textId="77777777" w:rsidR="003621E8" w:rsidRPr="0022325C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Yıllık güncellenen ders bilgi paketi/toplam ders</w:t>
            </w:r>
          </w:p>
        </w:tc>
        <w:tc>
          <w:tcPr>
            <w:tcW w:w="851" w:type="dxa"/>
            <w:vAlign w:val="center"/>
          </w:tcPr>
          <w:p w14:paraId="71E29C80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92" w:type="dxa"/>
            <w:noWrap/>
            <w:vAlign w:val="center"/>
            <w:hideMark/>
          </w:tcPr>
          <w:p w14:paraId="1D9AD0D0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5259303E" w14:textId="5833D392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126521D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A92F55E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H.1.5.1.2</w:t>
            </w:r>
          </w:p>
        </w:tc>
        <w:tc>
          <w:tcPr>
            <w:tcW w:w="3286" w:type="dxa"/>
            <w:vAlign w:val="center"/>
          </w:tcPr>
          <w:p w14:paraId="42DBD258" w14:textId="77777777" w:rsidR="003621E8" w:rsidRPr="0022325C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Yıllık güncellenen program bilgi paketi/toplam program sayısı</w:t>
            </w:r>
          </w:p>
        </w:tc>
        <w:tc>
          <w:tcPr>
            <w:tcW w:w="851" w:type="dxa"/>
            <w:vAlign w:val="center"/>
          </w:tcPr>
          <w:p w14:paraId="0621407B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92" w:type="dxa"/>
            <w:noWrap/>
            <w:vAlign w:val="center"/>
            <w:hideMark/>
          </w:tcPr>
          <w:p w14:paraId="44B35F3D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2588F67F" w14:textId="6ACD2669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3CFDC4AA" w14:textId="77777777" w:rsidTr="00D801E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CD09F7B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H.1.5.1.3</w:t>
            </w:r>
          </w:p>
        </w:tc>
        <w:tc>
          <w:tcPr>
            <w:tcW w:w="3286" w:type="dxa"/>
            <w:vAlign w:val="center"/>
          </w:tcPr>
          <w:p w14:paraId="7A83121D" w14:textId="77777777" w:rsidR="003621E8" w:rsidRPr="0022325C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Disiplinler arası program sayısı</w:t>
            </w:r>
          </w:p>
        </w:tc>
        <w:tc>
          <w:tcPr>
            <w:tcW w:w="851" w:type="dxa"/>
            <w:vAlign w:val="center"/>
          </w:tcPr>
          <w:p w14:paraId="115AD9F9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568ED9C" w14:textId="58B5F056" w:rsidR="003621E8" w:rsidRPr="0022325C" w:rsidRDefault="00A3327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49F7A83B" w14:textId="6B1D2B13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00D40DA1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E6E7071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H.1.5.1.4</w:t>
            </w:r>
          </w:p>
        </w:tc>
        <w:tc>
          <w:tcPr>
            <w:tcW w:w="3286" w:type="dxa"/>
            <w:vAlign w:val="center"/>
          </w:tcPr>
          <w:p w14:paraId="1DDC9238" w14:textId="77777777" w:rsidR="003621E8" w:rsidRPr="0022325C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Seçmeli havuzda tüm öğrencilerin alabileceği toplam ders sayısı</w:t>
            </w:r>
          </w:p>
        </w:tc>
        <w:tc>
          <w:tcPr>
            <w:tcW w:w="851" w:type="dxa"/>
            <w:vAlign w:val="center"/>
          </w:tcPr>
          <w:p w14:paraId="31E228DD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C467ACE" w14:textId="7EC0D544" w:rsidR="003621E8" w:rsidRPr="0022325C" w:rsidRDefault="00A3327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544" w:type="dxa"/>
            <w:noWrap/>
            <w:vAlign w:val="center"/>
          </w:tcPr>
          <w:p w14:paraId="17DC7DD5" w14:textId="16EDC28B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64A78" w:rsidRPr="0022325C" w14:paraId="1D8A778D" w14:textId="77777777" w:rsidTr="00850936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21B8445" w14:textId="77777777" w:rsidR="00A64A78" w:rsidRPr="0022325C" w:rsidRDefault="00A64A78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  <w:vAlign w:val="center"/>
          </w:tcPr>
          <w:p w14:paraId="5FDC62B5" w14:textId="3085204A" w:rsidR="00FB075E" w:rsidRP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ık güncellenen ders bilgi </w:t>
            </w:r>
            <w:proofErr w:type="spellStart"/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paketİ</w:t>
            </w:r>
            <w:proofErr w:type="spell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:   </w:t>
            </w:r>
            <w:proofErr w:type="gram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              Toplam Ders:</w:t>
            </w:r>
          </w:p>
          <w:p w14:paraId="28D62DD0" w14:textId="77777777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6FB7DB" w14:textId="4550C266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Yıllık güncellenen program bilgi </w:t>
            </w:r>
            <w:proofErr w:type="gramStart"/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paketi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:   </w:t>
            </w:r>
            <w:proofErr w:type="gram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       Toplam Program Sayısı:</w:t>
            </w:r>
          </w:p>
          <w:p w14:paraId="3BA85928" w14:textId="77777777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</w:pPr>
          </w:p>
          <w:p w14:paraId="5A9A84A6" w14:textId="77777777" w:rsidR="00A64A78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H.1.5.1.3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Disiplinler arası </w:t>
            </w:r>
            <w:proofErr w:type="gramStart"/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program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  <w:p w14:paraId="74DFB9E8" w14:textId="77777777" w:rsidR="00A64A78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81D77D1" w14:textId="3B9DB742" w:rsidR="00A64A78" w:rsidRPr="0022325C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H.1.5.1.4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Seçmeli havuzda tüm öğrencilerin alabileceği toplam </w:t>
            </w:r>
            <w:proofErr w:type="gramStart"/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ders</w:t>
            </w:r>
            <w:r w:rsidR="00486EAE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ler 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</w:t>
            </w:r>
            <w:proofErr w:type="gramEnd"/>
          </w:p>
        </w:tc>
      </w:tr>
    </w:tbl>
    <w:p w14:paraId="089F1442" w14:textId="04D6027B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EA6970">
        <w:rPr>
          <w:rFonts w:ascii="Times New Roman" w:hAnsi="Times New Roman" w:cs="Times New Roman"/>
        </w:rPr>
        <w:t>20</w:t>
      </w:r>
      <w:r w:rsidR="00AF32D6">
        <w:rPr>
          <w:rFonts w:ascii="Times New Roman" w:hAnsi="Times New Roman" w:cs="Times New Roman"/>
        </w:rPr>
        <w:t xml:space="preserve"> yılı</w:t>
      </w:r>
      <w:r w:rsidR="00D92BB2">
        <w:rPr>
          <w:rFonts w:ascii="Times New Roman" w:hAnsi="Times New Roman" w:cs="Times New Roman"/>
        </w:rPr>
        <w:t>nda</w:t>
      </w:r>
      <w:r w:rsidR="00AF32D6">
        <w:rPr>
          <w:rFonts w:ascii="Times New Roman" w:hAnsi="Times New Roman" w:cs="Times New Roman"/>
        </w:rPr>
        <w:t xml:space="preserve"> 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1A536FD1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D60B1F" w:rsidRPr="00E00000" w14:paraId="77955CC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76CCB3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97A4AC" w14:textId="34C0A0E3" w:rsidR="00D60B1F" w:rsidRPr="006069E3" w:rsidRDefault="00196771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A697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D60B1F" w:rsidRPr="00E00000" w14:paraId="24A3907A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38156010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271325F3" w14:textId="77777777" w:rsidR="00D60B1F" w:rsidRPr="00E00000" w:rsidRDefault="00D60B1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60B1F" w:rsidRPr="00E00000" w14:paraId="55D40208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31EA70D0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09F6A2E6" w14:textId="77777777" w:rsidR="00D60B1F" w:rsidRPr="00E00000" w:rsidRDefault="00D60B1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3621E8" w:rsidRPr="00E00000" w14:paraId="636F0A23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415EDAC0" w14:textId="77777777" w:rsidR="003621E8" w:rsidRPr="00E00000" w:rsidRDefault="003621E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6EFADC87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28EB0CA6" w14:textId="15AEC157" w:rsidR="003621E8" w:rsidRPr="00E00000" w:rsidRDefault="00196771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1387FFDA" w14:textId="50703BB9" w:rsidR="003621E8" w:rsidRPr="00E00000" w:rsidRDefault="00D92BB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E00000" w14:paraId="4A1160C0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5E4C68B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H.1.7.1.1</w:t>
            </w:r>
          </w:p>
        </w:tc>
        <w:tc>
          <w:tcPr>
            <w:tcW w:w="3238" w:type="dxa"/>
            <w:vAlign w:val="center"/>
          </w:tcPr>
          <w:p w14:paraId="24A19691" w14:textId="77777777" w:rsidR="003621E8" w:rsidRPr="00E00000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CB0047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dilde eğitim verilen lisans program sayısı</w:t>
            </w:r>
          </w:p>
        </w:tc>
        <w:tc>
          <w:tcPr>
            <w:tcW w:w="830" w:type="dxa"/>
            <w:vAlign w:val="center"/>
          </w:tcPr>
          <w:p w14:paraId="661A0ADF" w14:textId="77777777" w:rsidR="003621E8" w:rsidRPr="00E00000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vAlign w:val="center"/>
            <w:hideMark/>
          </w:tcPr>
          <w:p w14:paraId="101FF0D2" w14:textId="0C2AC3EE" w:rsidR="003621E8" w:rsidRPr="00E00000" w:rsidRDefault="00A3327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686" w:type="dxa"/>
            <w:noWrap/>
            <w:vAlign w:val="center"/>
          </w:tcPr>
          <w:p w14:paraId="477AB8D3" w14:textId="53631825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E00000" w14:paraId="6797C55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17B98762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H.1.7.1.2</w:t>
            </w:r>
          </w:p>
        </w:tc>
        <w:tc>
          <w:tcPr>
            <w:tcW w:w="3238" w:type="dxa"/>
            <w:vAlign w:val="center"/>
          </w:tcPr>
          <w:p w14:paraId="438B8814" w14:textId="77777777" w:rsidR="003621E8" w:rsidRPr="00E00000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9B437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Lisansüstü eğitimde verilen yabancı dil derslerinin sayısı</w:t>
            </w:r>
          </w:p>
        </w:tc>
        <w:tc>
          <w:tcPr>
            <w:tcW w:w="830" w:type="dxa"/>
            <w:vAlign w:val="center"/>
          </w:tcPr>
          <w:p w14:paraId="5AF03A0F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hideMark/>
          </w:tcPr>
          <w:p w14:paraId="4CF046A3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8D2B85A" w14:textId="41038072" w:rsidR="003621E8" w:rsidRPr="00E00000" w:rsidRDefault="00A3327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3686" w:type="dxa"/>
            <w:noWrap/>
            <w:vAlign w:val="center"/>
          </w:tcPr>
          <w:p w14:paraId="03657DCD" w14:textId="47720F86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E00000" w14:paraId="66680601" w14:textId="77777777" w:rsidTr="00D801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ECC7471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H.1.7.1.4</w:t>
            </w:r>
          </w:p>
        </w:tc>
        <w:tc>
          <w:tcPr>
            <w:tcW w:w="3238" w:type="dxa"/>
            <w:vAlign w:val="center"/>
          </w:tcPr>
          <w:p w14:paraId="449BFA3A" w14:textId="77777777" w:rsidR="003621E8" w:rsidRPr="00E00000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Seçmeli ikinci yabancı dil öğrenme seçeneği sunan programların sayısı</w:t>
            </w:r>
          </w:p>
        </w:tc>
        <w:tc>
          <w:tcPr>
            <w:tcW w:w="830" w:type="dxa"/>
            <w:vAlign w:val="center"/>
          </w:tcPr>
          <w:p w14:paraId="2EDB617B" w14:textId="77777777" w:rsidR="003621E8" w:rsidRPr="00E00000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vAlign w:val="center"/>
            <w:hideMark/>
          </w:tcPr>
          <w:p w14:paraId="3137806E" w14:textId="3E51367E" w:rsidR="003621E8" w:rsidRPr="00E00000" w:rsidRDefault="00A3327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686" w:type="dxa"/>
            <w:noWrap/>
            <w:vAlign w:val="center"/>
          </w:tcPr>
          <w:p w14:paraId="21C0396E" w14:textId="3EF293F7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60B1F" w:rsidRPr="00E00000" w14:paraId="68139C61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3FBB346C" w14:textId="77777777" w:rsidR="00D60B1F" w:rsidRPr="00E00000" w:rsidRDefault="00D60B1F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0BD6E7D5" w14:textId="77777777" w:rsidR="00D60B1F" w:rsidRPr="00E00000" w:rsidRDefault="00D60B1F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E61C6C7" w14:textId="5ED34C1F" w:rsidR="00D60B1F" w:rsidRPr="00E00000" w:rsidRDefault="00486EAE" w:rsidP="00120DB9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H.1.7.1.4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Seçmeli ikinci yabancı dil öğrenme seçeneği sunan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programlar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18D7C6D0" w14:textId="60D296CF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</w:t>
      </w:r>
      <w:r w:rsidR="00EA6970">
        <w:rPr>
          <w:rFonts w:ascii="Times New Roman" w:hAnsi="Times New Roman" w:cs="Times New Roman"/>
        </w:rPr>
        <w:t>20</w:t>
      </w:r>
      <w:r w:rsidR="00AF32D6">
        <w:rPr>
          <w:rFonts w:ascii="Times New Roman" w:hAnsi="Times New Roman" w:cs="Times New Roman"/>
        </w:rPr>
        <w:t xml:space="preserve"> </w:t>
      </w:r>
      <w:r w:rsidR="00F057F3">
        <w:rPr>
          <w:rFonts w:ascii="Times New Roman" w:hAnsi="Times New Roman" w:cs="Times New Roman"/>
        </w:rPr>
        <w:t xml:space="preserve">yılında </w:t>
      </w:r>
      <w:r w:rsidR="00AF32D6">
        <w:rPr>
          <w:rFonts w:ascii="Times New Roman" w:hAnsi="Times New Roman" w:cs="Times New Roman"/>
        </w:rPr>
        <w:t xml:space="preserve">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59D8D3BC" w14:textId="77777777" w:rsidR="00AF32D6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p w14:paraId="1C02504C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1FCF2D75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6A0F9DAB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7420A3DA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233AD044" w14:textId="77777777" w:rsidR="00756D4B" w:rsidRPr="00190F51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2D6CEE2B" w14:textId="77777777" w:rsidR="002155FB" w:rsidRDefault="002155FB" w:rsidP="00AF32D6">
      <w:pPr>
        <w:spacing w:after="0"/>
        <w:jc w:val="both"/>
      </w:pPr>
    </w:p>
    <w:p w14:paraId="7217024E" w14:textId="77777777" w:rsidR="00DC0DBB" w:rsidRDefault="00DC0DBB" w:rsidP="00AF32D6">
      <w:pPr>
        <w:spacing w:after="0"/>
        <w:jc w:val="both"/>
      </w:pPr>
    </w:p>
    <w:p w14:paraId="77C06A89" w14:textId="77777777" w:rsidR="00DC0DBB" w:rsidRDefault="00DC0DBB" w:rsidP="00AF32D6">
      <w:pPr>
        <w:spacing w:after="0"/>
        <w:jc w:val="both"/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DC0DBB" w:rsidRPr="00B175D1" w14:paraId="471B8975" w14:textId="77777777" w:rsidTr="00167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988F52C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36326A0F" w14:textId="3BB3FA72" w:rsidR="00DC0DBB" w:rsidRPr="00432C3F" w:rsidRDefault="00DC0DBB" w:rsidP="0016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EA697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DC0DBB" w:rsidRPr="00B175D1" w14:paraId="301483CA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06751657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54E6A9FF" w14:textId="77777777" w:rsidR="00DC0DBB" w:rsidRPr="00B175D1" w:rsidRDefault="00DC0DBB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C0DBB" w:rsidRPr="00B175D1" w14:paraId="43D8ADB6" w14:textId="77777777" w:rsidTr="001672E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E10A24B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7F2EDCC7" w14:textId="77777777" w:rsidR="00DC0DBB" w:rsidRPr="00B175D1" w:rsidRDefault="00DC0DBB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DC0DBB" w:rsidRPr="00B175D1" w14:paraId="3F61E0E8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A8CFCDA" w14:textId="77777777" w:rsidR="00DC0DBB" w:rsidRPr="00B175D1" w:rsidRDefault="00DC0DBB" w:rsidP="001672E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DCD19F4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0069688E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66DCCAED" w14:textId="194D8574" w:rsidR="00DC0DBB" w:rsidRPr="00B175D1" w:rsidRDefault="00FA4F6E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C0DBB" w:rsidRPr="00B175D1" w14:paraId="185E38AF" w14:textId="77777777" w:rsidTr="001672E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8FE0158" w14:textId="77777777" w:rsidR="00DC0DBB" w:rsidRPr="00B175D1" w:rsidRDefault="00DC0DBB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</w:t>
            </w:r>
          </w:p>
        </w:tc>
        <w:tc>
          <w:tcPr>
            <w:tcW w:w="3118" w:type="dxa"/>
            <w:vAlign w:val="center"/>
          </w:tcPr>
          <w:p w14:paraId="33865760" w14:textId="77777777" w:rsidR="00DC0DBB" w:rsidRPr="00B175D1" w:rsidRDefault="00DC0DBB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öğrenci sayısı/lisans öğrenci sayısı</w:t>
            </w:r>
          </w:p>
        </w:tc>
        <w:tc>
          <w:tcPr>
            <w:tcW w:w="851" w:type="dxa"/>
            <w:vAlign w:val="center"/>
          </w:tcPr>
          <w:p w14:paraId="43D2BF83" w14:textId="77777777" w:rsidR="00DC0DBB" w:rsidRPr="00B175D1" w:rsidRDefault="00DC0DBB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14:paraId="0709E2EE" w14:textId="249E89FE" w:rsidR="00DC0DBB" w:rsidRPr="00B175D1" w:rsidRDefault="00A33278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450" w:type="dxa"/>
            <w:noWrap/>
            <w:vAlign w:val="center"/>
          </w:tcPr>
          <w:p w14:paraId="21536BE0" w14:textId="77777777" w:rsidR="00DC0DBB" w:rsidRPr="00E14CDD" w:rsidRDefault="00DC0DBB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C0DBB" w:rsidRPr="00B175D1" w14:paraId="0E3CA3C1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1B14FE9" w14:textId="77777777" w:rsidR="00DC0DBB" w:rsidRPr="00B175D1" w:rsidRDefault="00DC0DBB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H.2.3.1.2</w:t>
            </w:r>
          </w:p>
        </w:tc>
        <w:tc>
          <w:tcPr>
            <w:tcW w:w="3118" w:type="dxa"/>
            <w:vAlign w:val="center"/>
          </w:tcPr>
          <w:p w14:paraId="3A53A2A5" w14:textId="77777777" w:rsidR="00DC0DBB" w:rsidRPr="00B175D1" w:rsidRDefault="00DC0DBB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B264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program sayısı</w:t>
            </w:r>
          </w:p>
        </w:tc>
        <w:tc>
          <w:tcPr>
            <w:tcW w:w="851" w:type="dxa"/>
            <w:vAlign w:val="center"/>
          </w:tcPr>
          <w:p w14:paraId="3593574E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  <w:hideMark/>
          </w:tcPr>
          <w:p w14:paraId="70890A20" w14:textId="083625E0" w:rsidR="00DC0DBB" w:rsidRPr="00B175D1" w:rsidRDefault="00A33278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3450" w:type="dxa"/>
            <w:noWrap/>
            <w:vAlign w:val="center"/>
          </w:tcPr>
          <w:p w14:paraId="54564FB5" w14:textId="77777777" w:rsidR="00DC0DBB" w:rsidRPr="00E14CDD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31AA1" w:rsidRPr="00B175D1" w14:paraId="45795046" w14:textId="77777777" w:rsidTr="001672E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BFE00DF" w14:textId="32FF57DF" w:rsidR="00731AA1" w:rsidRPr="00B175D1" w:rsidRDefault="00731AA1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H.4.3.1.15</w:t>
            </w:r>
          </w:p>
        </w:tc>
        <w:tc>
          <w:tcPr>
            <w:tcW w:w="3118" w:type="dxa"/>
            <w:vAlign w:val="center"/>
          </w:tcPr>
          <w:p w14:paraId="5A7471CE" w14:textId="08DAE3AD" w:rsidR="00731AA1" w:rsidRPr="002B2640" w:rsidRDefault="00731AA1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Yabancı üniversitelerde ortak yürütülen lisans / lisansüstü program sayısı</w:t>
            </w:r>
          </w:p>
        </w:tc>
        <w:tc>
          <w:tcPr>
            <w:tcW w:w="851" w:type="dxa"/>
            <w:vAlign w:val="center"/>
          </w:tcPr>
          <w:p w14:paraId="403EE359" w14:textId="505D1945" w:rsidR="00731AA1" w:rsidRPr="00B175D1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47A49C4E" w14:textId="1E9F5977" w:rsidR="00731AA1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450" w:type="dxa"/>
            <w:noWrap/>
            <w:vAlign w:val="center"/>
          </w:tcPr>
          <w:p w14:paraId="110D4769" w14:textId="77777777" w:rsidR="00731AA1" w:rsidRPr="00E14CDD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31AA1" w:rsidRPr="00B175D1" w14:paraId="227486C4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4762E427" w14:textId="77777777" w:rsidR="00731AA1" w:rsidRPr="00B175D1" w:rsidRDefault="00731AA1" w:rsidP="001672E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37D7791F" w14:textId="77777777" w:rsidR="00731AA1" w:rsidRPr="00E14CDD" w:rsidRDefault="00731AA1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04E62A4" w14:textId="77777777" w:rsidR="00731AA1" w:rsidRDefault="00731AA1" w:rsidP="001672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Lisansüstü öğrenci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3A2B1940" w14:textId="77777777" w:rsidR="00731AA1" w:rsidRPr="00E14CDD" w:rsidRDefault="00731AA1" w:rsidP="001672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</w:t>
            </w:r>
            <w:proofErr w:type="gram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öğrenci 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</w:p>
        </w:tc>
      </w:tr>
    </w:tbl>
    <w:p w14:paraId="2BC401E2" w14:textId="77777777" w:rsidR="00DC0DBB" w:rsidRDefault="00DC0DBB" w:rsidP="00AF32D6">
      <w:pPr>
        <w:spacing w:after="0"/>
        <w:jc w:val="both"/>
        <w:rPr>
          <w:rFonts w:ascii="Times New Roman" w:hAnsi="Times New Roman" w:cs="Times New Roman"/>
        </w:rPr>
      </w:pPr>
    </w:p>
    <w:p w14:paraId="46F9A30A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71F0920B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351FA0EA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196D00A9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  <w:b/>
        </w:rPr>
      </w:pPr>
    </w:p>
    <w:p w14:paraId="28F2E95D" w14:textId="77777777" w:rsidR="00AF32D6" w:rsidRPr="00190F51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E3559C" w:rsidRPr="00B175D1" w14:paraId="70D2AEB0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84C3033" w14:textId="77777777" w:rsidR="00E3559C" w:rsidRPr="00B175D1" w:rsidRDefault="00E3559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DE1F722" w14:textId="77777777" w:rsidR="00E3559C" w:rsidRPr="00B175D1" w:rsidRDefault="00E3559C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E3559C" w:rsidRPr="00B175D1" w14:paraId="6EF7E95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D847FE2" w14:textId="77777777" w:rsidR="00E3559C" w:rsidRPr="00B175D1" w:rsidRDefault="00E3559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F2AFB4F" w14:textId="77777777" w:rsidR="00E3559C" w:rsidRPr="00B175D1" w:rsidRDefault="00E3559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E3559C" w:rsidRPr="00B175D1" w14:paraId="0E7653BB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7C011DD" w14:textId="77777777" w:rsidR="00E3559C" w:rsidRPr="00B175D1" w:rsidRDefault="00E3559C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5E7A21FA" w14:textId="77777777" w:rsidR="00E3559C" w:rsidRPr="00B175D1" w:rsidRDefault="00E3559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E3559C" w:rsidRPr="00B175D1" w14:paraId="18AFF5AB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C76F397" w14:textId="77777777" w:rsidR="00E3559C" w:rsidRPr="00B175D1" w:rsidRDefault="00E3559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A6BCCB6" w14:textId="77777777" w:rsidR="00E3559C" w:rsidRPr="00B175D1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0499287B" w14:textId="77777777" w:rsidR="00E3559C" w:rsidRPr="00B175D1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02B2994E" w14:textId="77777777" w:rsidR="00E3559C" w:rsidRPr="00B175D1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3559C" w:rsidRPr="00B175D1" w14:paraId="54B6145A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31705AAB" w14:textId="77777777" w:rsidR="00E3559C" w:rsidRPr="00B175D1" w:rsidRDefault="00E3559C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3E532FC8" w14:textId="77777777" w:rsidR="00E3559C" w:rsidRPr="00B175D1" w:rsidRDefault="00E3559C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185CE772" w14:textId="77777777" w:rsidR="00E3559C" w:rsidRPr="00B175D1" w:rsidRDefault="00E3559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3F27C772" w14:textId="77777777" w:rsidR="00E3559C" w:rsidRPr="00B175D1" w:rsidRDefault="00E3559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741B41BE" w14:textId="77777777" w:rsidR="00E3559C" w:rsidRPr="00E14CDD" w:rsidRDefault="00E3559C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E3559C" w:rsidRPr="00B175D1" w14:paraId="339215DD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837A41F" w14:textId="77777777" w:rsidR="00E3559C" w:rsidRDefault="00E3559C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39A03AE3" w14:textId="77777777" w:rsidR="00E3559C" w:rsidRDefault="00E3559C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52FFF972" w14:textId="77777777" w:rsidR="00E3559C" w:rsidRPr="00B175D1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111623B" w14:textId="77777777" w:rsidR="00E3559C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52F246C7" w14:textId="77777777" w:rsidR="00E3559C" w:rsidRPr="00E14CDD" w:rsidRDefault="00E3559C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E3559C" w:rsidRPr="00B175D1" w14:paraId="0E8F5E6D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65D8366" w14:textId="77777777" w:rsidR="00E3559C" w:rsidRPr="00B175D1" w:rsidRDefault="00E3559C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4C8697CD" w14:textId="77777777" w:rsidR="00E3559C" w:rsidRPr="00B175D1" w:rsidRDefault="00E3559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27A72B4" w14:textId="77777777" w:rsidR="00E3559C" w:rsidRPr="00B175D1" w:rsidRDefault="00E3559C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2" w:name="_GoBack"/>
            <w:bookmarkEnd w:id="2"/>
          </w:p>
        </w:tc>
      </w:tr>
    </w:tbl>
    <w:p w14:paraId="755CAA82" w14:textId="5909E9BA" w:rsidR="004F7EF6" w:rsidRDefault="004F7EF6"/>
    <w:sectPr w:rsidR="004F7EF6" w:rsidSect="00140B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120DB9"/>
    <w:rsid w:val="00140B3E"/>
    <w:rsid w:val="00192045"/>
    <w:rsid w:val="00196771"/>
    <w:rsid w:val="002155FB"/>
    <w:rsid w:val="0022183E"/>
    <w:rsid w:val="00291B4B"/>
    <w:rsid w:val="003621E8"/>
    <w:rsid w:val="003A35D0"/>
    <w:rsid w:val="003B16BF"/>
    <w:rsid w:val="00486EAE"/>
    <w:rsid w:val="004A3813"/>
    <w:rsid w:val="004F4D06"/>
    <w:rsid w:val="004F7EF6"/>
    <w:rsid w:val="0050226E"/>
    <w:rsid w:val="005425B8"/>
    <w:rsid w:val="00686F5F"/>
    <w:rsid w:val="006B4D12"/>
    <w:rsid w:val="00731AA1"/>
    <w:rsid w:val="00756D4B"/>
    <w:rsid w:val="007D5767"/>
    <w:rsid w:val="007E64BD"/>
    <w:rsid w:val="00804352"/>
    <w:rsid w:val="00876B8D"/>
    <w:rsid w:val="00944B5F"/>
    <w:rsid w:val="00A33278"/>
    <w:rsid w:val="00A44CF6"/>
    <w:rsid w:val="00A64A78"/>
    <w:rsid w:val="00AF1A9E"/>
    <w:rsid w:val="00AF32D6"/>
    <w:rsid w:val="00BC6FF9"/>
    <w:rsid w:val="00C55FC6"/>
    <w:rsid w:val="00D60B1F"/>
    <w:rsid w:val="00D801EF"/>
    <w:rsid w:val="00D856A1"/>
    <w:rsid w:val="00D92BB2"/>
    <w:rsid w:val="00D970BF"/>
    <w:rsid w:val="00DC0DBB"/>
    <w:rsid w:val="00DC274D"/>
    <w:rsid w:val="00E3559C"/>
    <w:rsid w:val="00EA6970"/>
    <w:rsid w:val="00F057F3"/>
    <w:rsid w:val="00FA4F6E"/>
    <w:rsid w:val="00FB075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F89"/>
  <w15:docId w15:val="{DD36DF81-3E05-4201-B475-DADBDC3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24</cp:revision>
  <dcterms:created xsi:type="dcterms:W3CDTF">2018-12-14T07:40:00Z</dcterms:created>
  <dcterms:modified xsi:type="dcterms:W3CDTF">2020-11-17T11:21:00Z</dcterms:modified>
</cp:coreProperties>
</file>